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1916" w14:textId="77777777" w:rsidR="005C78FF" w:rsidRPr="005C78FF" w:rsidRDefault="005C78FF" w:rsidP="005C78F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C78FF">
        <w:rPr>
          <w:rFonts w:ascii="Times New Roman" w:eastAsia="Times New Roman" w:hAnsi="Times New Roman" w:cs="Times New Roman"/>
          <w:b/>
          <w:bCs/>
          <w:kern w:val="36"/>
          <w:sz w:val="48"/>
          <w:szCs w:val="48"/>
          <w:lang w:eastAsia="fr-FR"/>
        </w:rPr>
        <w:t xml:space="preserve">Fonds de solidarité pour les entreprises, indépendants, entrepreneurs </w:t>
      </w:r>
    </w:p>
    <w:p w14:paraId="6128550E" w14:textId="77777777" w:rsidR="005C78FF" w:rsidRPr="005C78FF" w:rsidRDefault="005C78FF"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sz w:val="24"/>
          <w:szCs w:val="24"/>
          <w:lang w:eastAsia="fr-FR"/>
        </w:rPr>
        <w:t xml:space="preserve">Depuis le début de la crise sanitaire du Coronavirus COVID-19, l'État et les Régions ont mis en place un fonds de solidarité pour aider les entreprises, indépendants et entrepreneurs. Ce fonds de solidarité est réactivé à hauteur de </w:t>
      </w:r>
      <w:r w:rsidRPr="005C78FF">
        <w:rPr>
          <w:rFonts w:ascii="Times New Roman" w:eastAsia="Times New Roman" w:hAnsi="Times New Roman" w:cs="Times New Roman"/>
          <w:b/>
          <w:bCs/>
          <w:sz w:val="24"/>
          <w:szCs w:val="24"/>
          <w:lang w:eastAsia="fr-FR"/>
        </w:rPr>
        <w:t xml:space="preserve">6 milliards d'euros </w:t>
      </w:r>
      <w:r w:rsidRPr="005C78FF">
        <w:rPr>
          <w:rFonts w:ascii="Times New Roman" w:eastAsia="Times New Roman" w:hAnsi="Times New Roman" w:cs="Times New Roman"/>
          <w:sz w:val="24"/>
          <w:szCs w:val="24"/>
          <w:lang w:eastAsia="fr-FR"/>
        </w:rPr>
        <w:t xml:space="preserve">et </w:t>
      </w:r>
      <w:r w:rsidRPr="005C78FF">
        <w:rPr>
          <w:rFonts w:ascii="Times New Roman" w:eastAsia="Times New Roman" w:hAnsi="Times New Roman" w:cs="Times New Roman"/>
          <w:b/>
          <w:bCs/>
          <w:sz w:val="24"/>
          <w:szCs w:val="24"/>
          <w:lang w:eastAsia="fr-FR"/>
        </w:rPr>
        <w:t>massivement</w:t>
      </w:r>
      <w:r w:rsidRPr="005C78FF">
        <w:rPr>
          <w:rFonts w:ascii="Times New Roman" w:eastAsia="Times New Roman" w:hAnsi="Times New Roman" w:cs="Times New Roman"/>
          <w:sz w:val="24"/>
          <w:szCs w:val="24"/>
          <w:lang w:eastAsia="fr-FR"/>
        </w:rPr>
        <w:t xml:space="preserve"> renforcé pour la durée du confinement.</w:t>
      </w:r>
    </w:p>
    <w:p w14:paraId="6353E1C9" w14:textId="77777777" w:rsidR="005C78FF" w:rsidRPr="005C78FF" w:rsidRDefault="005C78FF" w:rsidP="005C78F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78FF">
        <w:rPr>
          <w:rFonts w:ascii="Times New Roman" w:eastAsia="Times New Roman" w:hAnsi="Times New Roman" w:cs="Times New Roman"/>
          <w:b/>
          <w:bCs/>
          <w:sz w:val="36"/>
          <w:szCs w:val="36"/>
          <w:lang w:eastAsia="fr-FR"/>
        </w:rPr>
        <w:t>Le fonds de solidarité : 3 cas de figures</w:t>
      </w:r>
    </w:p>
    <w:p w14:paraId="2409C4D9" w14:textId="77777777" w:rsidR="005C78FF" w:rsidRPr="005C78FF" w:rsidRDefault="005C78FF"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b/>
          <w:bCs/>
          <w:sz w:val="24"/>
          <w:szCs w:val="24"/>
          <w:lang w:eastAsia="fr-FR"/>
        </w:rPr>
        <w:t>1</w:t>
      </w:r>
      <w:r w:rsidRPr="005C78FF">
        <w:rPr>
          <w:rFonts w:ascii="Times New Roman" w:eastAsia="Times New Roman" w:hAnsi="Times New Roman" w:cs="Times New Roman"/>
          <w:b/>
          <w:bCs/>
          <w:sz w:val="24"/>
          <w:szCs w:val="24"/>
          <w:vertAlign w:val="superscript"/>
          <w:lang w:eastAsia="fr-FR"/>
        </w:rPr>
        <w:t>er</w:t>
      </w:r>
      <w:r w:rsidRPr="005C78FF">
        <w:rPr>
          <w:rFonts w:ascii="Times New Roman" w:eastAsia="Times New Roman" w:hAnsi="Times New Roman" w:cs="Times New Roman"/>
          <w:b/>
          <w:bCs/>
          <w:sz w:val="24"/>
          <w:szCs w:val="24"/>
          <w:lang w:eastAsia="fr-FR"/>
        </w:rPr>
        <w:t xml:space="preserve"> cas de figure : Pour les entreprises et les commerces fermés administrativement</w:t>
      </w:r>
    </w:p>
    <w:p w14:paraId="25D170BB" w14:textId="77777777" w:rsidR="005C78FF" w:rsidRPr="005C78FF" w:rsidRDefault="005C78FF"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sz w:val="24"/>
          <w:szCs w:val="24"/>
          <w:lang w:eastAsia="fr-FR"/>
        </w:rPr>
        <w:t xml:space="preserve">Toutes les entreprises de moins de </w:t>
      </w:r>
      <w:proofErr w:type="gramStart"/>
      <w:r w:rsidRPr="005C78FF">
        <w:rPr>
          <w:rFonts w:ascii="Times New Roman" w:eastAsia="Times New Roman" w:hAnsi="Times New Roman" w:cs="Times New Roman"/>
          <w:sz w:val="24"/>
          <w:szCs w:val="24"/>
          <w:lang w:eastAsia="fr-FR"/>
        </w:rPr>
        <w:t>50 salariés fermées</w:t>
      </w:r>
      <w:proofErr w:type="gramEnd"/>
      <w:r w:rsidRPr="005C78FF">
        <w:rPr>
          <w:rFonts w:ascii="Times New Roman" w:eastAsia="Times New Roman" w:hAnsi="Times New Roman" w:cs="Times New Roman"/>
          <w:sz w:val="24"/>
          <w:szCs w:val="24"/>
          <w:lang w:eastAsia="fr-FR"/>
        </w:rPr>
        <w:t xml:space="preserve"> administrativement pourront recevoir une indemnisation allant jusqu’à </w:t>
      </w:r>
      <w:r w:rsidRPr="005C78FF">
        <w:rPr>
          <w:rFonts w:ascii="Times New Roman" w:eastAsia="Times New Roman" w:hAnsi="Times New Roman" w:cs="Times New Roman"/>
          <w:b/>
          <w:bCs/>
          <w:sz w:val="24"/>
          <w:szCs w:val="24"/>
          <w:lang w:eastAsia="fr-FR"/>
        </w:rPr>
        <w:t>10 000 €</w:t>
      </w:r>
      <w:r w:rsidRPr="005C78FF">
        <w:rPr>
          <w:rFonts w:ascii="Times New Roman" w:eastAsia="Times New Roman" w:hAnsi="Times New Roman" w:cs="Times New Roman"/>
          <w:sz w:val="24"/>
          <w:szCs w:val="24"/>
          <w:lang w:eastAsia="fr-FR"/>
        </w:rPr>
        <w:t xml:space="preserve"> quel que soit le secteur d’activité et la situation géographique.</w:t>
      </w:r>
    </w:p>
    <w:p w14:paraId="6EDE7CBD" w14:textId="77777777" w:rsidR="005C78FF" w:rsidRPr="005C78FF" w:rsidRDefault="005C78FF"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b/>
          <w:bCs/>
          <w:sz w:val="24"/>
          <w:szCs w:val="24"/>
          <w:lang w:eastAsia="fr-FR"/>
        </w:rPr>
        <w:t>2</w:t>
      </w:r>
      <w:r w:rsidRPr="005C78FF">
        <w:rPr>
          <w:rFonts w:ascii="Times New Roman" w:eastAsia="Times New Roman" w:hAnsi="Times New Roman" w:cs="Times New Roman"/>
          <w:b/>
          <w:bCs/>
          <w:sz w:val="24"/>
          <w:szCs w:val="24"/>
          <w:vertAlign w:val="superscript"/>
          <w:lang w:eastAsia="fr-FR"/>
        </w:rPr>
        <w:t>ème</w:t>
      </w:r>
      <w:r w:rsidRPr="005C78FF">
        <w:rPr>
          <w:rFonts w:ascii="Times New Roman" w:eastAsia="Times New Roman" w:hAnsi="Times New Roman" w:cs="Times New Roman"/>
          <w:b/>
          <w:bCs/>
          <w:sz w:val="24"/>
          <w:szCs w:val="24"/>
          <w:lang w:eastAsia="fr-FR"/>
        </w:rPr>
        <w:t xml:space="preserve"> cas de figure : Pour les entreprises, restant ouvertes mais durablement touchées par la crise, des secteurs du tourisme, événementiel, culture, sport et des secteurs liés</w:t>
      </w:r>
    </w:p>
    <w:p w14:paraId="68645173" w14:textId="77777777" w:rsidR="005C78FF" w:rsidRPr="005C78FF" w:rsidRDefault="005C78FF"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sz w:val="24"/>
          <w:szCs w:val="24"/>
          <w:lang w:eastAsia="fr-FR"/>
        </w:rPr>
        <w:t xml:space="preserve">Il s'agit de toutes les entreprises de moins de 50 salariés, ne fermant pas mais subissant une perte de chiffre d’affaires d’au moins 50 %. Elles bénéficieront également de l'indemnisation mensuelle allant jusqu’à </w:t>
      </w:r>
      <w:r w:rsidRPr="005C78FF">
        <w:rPr>
          <w:rFonts w:ascii="Times New Roman" w:eastAsia="Times New Roman" w:hAnsi="Times New Roman" w:cs="Times New Roman"/>
          <w:b/>
          <w:bCs/>
          <w:sz w:val="24"/>
          <w:szCs w:val="24"/>
          <w:lang w:eastAsia="fr-FR"/>
        </w:rPr>
        <w:t>10 000 €.</w:t>
      </w:r>
    </w:p>
    <w:p w14:paraId="6B958D1B" w14:textId="77777777" w:rsidR="005C78FF" w:rsidRPr="005C78FF" w:rsidRDefault="005C78FF"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b/>
          <w:bCs/>
          <w:sz w:val="24"/>
          <w:szCs w:val="24"/>
          <w:lang w:eastAsia="fr-FR"/>
        </w:rPr>
        <w:t>3</w:t>
      </w:r>
      <w:r w:rsidRPr="005C78FF">
        <w:rPr>
          <w:rFonts w:ascii="Times New Roman" w:eastAsia="Times New Roman" w:hAnsi="Times New Roman" w:cs="Times New Roman"/>
          <w:b/>
          <w:bCs/>
          <w:sz w:val="24"/>
          <w:szCs w:val="24"/>
          <w:vertAlign w:val="superscript"/>
          <w:lang w:eastAsia="fr-FR"/>
        </w:rPr>
        <w:t>ème</w:t>
      </w:r>
      <w:r w:rsidRPr="005C78FF">
        <w:rPr>
          <w:rFonts w:ascii="Times New Roman" w:eastAsia="Times New Roman" w:hAnsi="Times New Roman" w:cs="Times New Roman"/>
          <w:b/>
          <w:bCs/>
          <w:sz w:val="24"/>
          <w:szCs w:val="24"/>
          <w:lang w:eastAsia="fr-FR"/>
        </w:rPr>
        <w:t xml:space="preserve"> cas de figure : Pour </w:t>
      </w:r>
      <w:proofErr w:type="gramStart"/>
      <w:r w:rsidRPr="005C78FF">
        <w:rPr>
          <w:rFonts w:ascii="Times New Roman" w:eastAsia="Times New Roman" w:hAnsi="Times New Roman" w:cs="Times New Roman"/>
          <w:b/>
          <w:bCs/>
          <w:sz w:val="24"/>
          <w:szCs w:val="24"/>
          <w:lang w:eastAsia="fr-FR"/>
        </w:rPr>
        <w:t>les autres entreprises restant</w:t>
      </w:r>
      <w:proofErr w:type="gramEnd"/>
      <w:r w:rsidRPr="005C78FF">
        <w:rPr>
          <w:rFonts w:ascii="Times New Roman" w:eastAsia="Times New Roman" w:hAnsi="Times New Roman" w:cs="Times New Roman"/>
          <w:b/>
          <w:bCs/>
          <w:sz w:val="24"/>
          <w:szCs w:val="24"/>
          <w:lang w:eastAsia="fr-FR"/>
        </w:rPr>
        <w:t xml:space="preserve"> ouvertes mais impactées par le confinement</w:t>
      </w:r>
    </w:p>
    <w:p w14:paraId="635326F6" w14:textId="77777777" w:rsidR="005C78FF" w:rsidRPr="005C78FF" w:rsidRDefault="005C78FF"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sz w:val="24"/>
          <w:szCs w:val="24"/>
          <w:lang w:eastAsia="fr-FR"/>
        </w:rPr>
        <w:t xml:space="preserve">Pour toutes les autres entreprises de moins de 50 salariés qui peuvent rester ouvertes mais qui subissent une perte de plus de 50 % de leur chiffre d’affaires, l’aide du fonds de solidarité pouvant aller jusqu’à </w:t>
      </w:r>
      <w:r w:rsidRPr="005C78FF">
        <w:rPr>
          <w:rFonts w:ascii="Times New Roman" w:eastAsia="Times New Roman" w:hAnsi="Times New Roman" w:cs="Times New Roman"/>
          <w:b/>
          <w:bCs/>
          <w:sz w:val="24"/>
          <w:szCs w:val="24"/>
          <w:lang w:eastAsia="fr-FR"/>
        </w:rPr>
        <w:t>1 500 €</w:t>
      </w:r>
      <w:r w:rsidRPr="005C78FF">
        <w:rPr>
          <w:rFonts w:ascii="Times New Roman" w:eastAsia="Times New Roman" w:hAnsi="Times New Roman" w:cs="Times New Roman"/>
          <w:sz w:val="24"/>
          <w:szCs w:val="24"/>
          <w:lang w:eastAsia="fr-FR"/>
        </w:rPr>
        <w:t xml:space="preserve"> par mois sera rétablie. Elle permettra de soutenir tous les indépendants.</w:t>
      </w:r>
    </w:p>
    <w:p w14:paraId="080AA9C6" w14:textId="77777777" w:rsidR="005C78FF" w:rsidRPr="005C78FF" w:rsidRDefault="005C78FF" w:rsidP="005C78F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78FF">
        <w:rPr>
          <w:rFonts w:ascii="Times New Roman" w:eastAsia="Times New Roman" w:hAnsi="Times New Roman" w:cs="Times New Roman"/>
          <w:b/>
          <w:bCs/>
          <w:sz w:val="36"/>
          <w:szCs w:val="36"/>
          <w:lang w:eastAsia="fr-FR"/>
        </w:rPr>
        <w:t>Calendrier et versement des aides du fonds du solidarité</w:t>
      </w:r>
    </w:p>
    <w:p w14:paraId="1C1FD4D1" w14:textId="77777777" w:rsidR="005C78FF" w:rsidRPr="005C78FF" w:rsidRDefault="005C78FF"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sz w:val="24"/>
          <w:szCs w:val="24"/>
          <w:lang w:eastAsia="fr-FR"/>
        </w:rPr>
        <w:t xml:space="preserve">Toutes les entreprises éligibles, quel que soit le cas de figure, pourront recevoir leur indemnisation en se déclarant sur le site de la </w:t>
      </w:r>
      <w:hyperlink r:id="rId5" w:tgtFrame="_blank" w:tooltip="« impots.gouv.fr » dans une nouvelle fenêtre" w:history="1">
        <w:r w:rsidRPr="005C78FF">
          <w:rPr>
            <w:rFonts w:ascii="Times New Roman" w:eastAsia="Times New Roman" w:hAnsi="Times New Roman" w:cs="Times New Roman"/>
            <w:color w:val="0000FF"/>
            <w:sz w:val="24"/>
            <w:szCs w:val="24"/>
            <w:u w:val="single"/>
            <w:lang w:eastAsia="fr-FR"/>
          </w:rPr>
          <w:t>Direction générale des finances publiques</w:t>
        </w:r>
      </w:hyperlink>
      <w:r w:rsidRPr="005C78FF">
        <w:rPr>
          <w:rFonts w:ascii="Times New Roman" w:eastAsia="Times New Roman" w:hAnsi="Times New Roman" w:cs="Times New Roman"/>
          <w:sz w:val="24"/>
          <w:szCs w:val="24"/>
          <w:lang w:eastAsia="fr-FR"/>
        </w:rPr>
        <w:t xml:space="preserve">, à partir de </w:t>
      </w:r>
      <w:r w:rsidRPr="005C78FF">
        <w:rPr>
          <w:rFonts w:ascii="Times New Roman" w:eastAsia="Times New Roman" w:hAnsi="Times New Roman" w:cs="Times New Roman"/>
          <w:b/>
          <w:bCs/>
          <w:sz w:val="24"/>
          <w:szCs w:val="24"/>
          <w:lang w:eastAsia="fr-FR"/>
        </w:rPr>
        <w:t>début décembre.</w:t>
      </w:r>
    </w:p>
    <w:p w14:paraId="0C341F22" w14:textId="77777777" w:rsidR="005C78FF" w:rsidRPr="005C78FF" w:rsidRDefault="005C78FF"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sz w:val="24"/>
          <w:szCs w:val="24"/>
          <w:lang w:eastAsia="fr-FR"/>
        </w:rPr>
        <w:t>Elles recevront leur aide dans les jours qui suivent leur déclaration.</w:t>
      </w:r>
    </w:p>
    <w:p w14:paraId="469B2096" w14:textId="77777777" w:rsidR="005C78FF" w:rsidRPr="005C78FF" w:rsidRDefault="005C78FF"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sz w:val="24"/>
          <w:szCs w:val="24"/>
          <w:lang w:eastAsia="fr-FR"/>
        </w:rPr>
        <w:t xml:space="preserve">Au total, c’est </w:t>
      </w:r>
      <w:r w:rsidRPr="005C78FF">
        <w:rPr>
          <w:rFonts w:ascii="Times New Roman" w:eastAsia="Times New Roman" w:hAnsi="Times New Roman" w:cs="Times New Roman"/>
          <w:b/>
          <w:bCs/>
          <w:sz w:val="24"/>
          <w:szCs w:val="24"/>
          <w:lang w:eastAsia="fr-FR"/>
        </w:rPr>
        <w:t>1,6 millions</w:t>
      </w:r>
      <w:r w:rsidRPr="005C78FF">
        <w:rPr>
          <w:rFonts w:ascii="Times New Roman" w:eastAsia="Times New Roman" w:hAnsi="Times New Roman" w:cs="Times New Roman"/>
          <w:sz w:val="24"/>
          <w:szCs w:val="24"/>
          <w:lang w:eastAsia="fr-FR"/>
        </w:rPr>
        <w:t xml:space="preserve"> d’entreprises qui pourront bénéficier du fonds de solidarité pendant ce mois de confinement :</w:t>
      </w:r>
    </w:p>
    <w:p w14:paraId="483DEE09" w14:textId="77777777" w:rsidR="005C78FF" w:rsidRPr="005C78FF" w:rsidRDefault="005C78FF" w:rsidP="00D83D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sz w:val="24"/>
          <w:szCs w:val="24"/>
          <w:lang w:eastAsia="fr-FR"/>
        </w:rPr>
        <w:t xml:space="preserve">600 </w:t>
      </w:r>
      <w:proofErr w:type="gramStart"/>
      <w:r w:rsidRPr="005C78FF">
        <w:rPr>
          <w:rFonts w:ascii="Times New Roman" w:eastAsia="Times New Roman" w:hAnsi="Times New Roman" w:cs="Times New Roman"/>
          <w:sz w:val="24"/>
          <w:szCs w:val="24"/>
          <w:lang w:eastAsia="fr-FR"/>
        </w:rPr>
        <w:t>000  entreprises</w:t>
      </w:r>
      <w:proofErr w:type="gramEnd"/>
      <w:r w:rsidRPr="005C78FF">
        <w:rPr>
          <w:rFonts w:ascii="Times New Roman" w:eastAsia="Times New Roman" w:hAnsi="Times New Roman" w:cs="Times New Roman"/>
          <w:sz w:val="24"/>
          <w:szCs w:val="24"/>
          <w:lang w:eastAsia="fr-FR"/>
        </w:rPr>
        <w:t xml:space="preserve"> qui pourront bénéficier de l’aide allant jusqu’à 10 000 €</w:t>
      </w:r>
    </w:p>
    <w:p w14:paraId="0AE1BD6B" w14:textId="77777777" w:rsidR="005C78FF" w:rsidRPr="005C78FF" w:rsidRDefault="005C78FF" w:rsidP="00D83D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78FF">
        <w:rPr>
          <w:rFonts w:ascii="Times New Roman" w:eastAsia="Times New Roman" w:hAnsi="Times New Roman" w:cs="Times New Roman"/>
          <w:sz w:val="24"/>
          <w:szCs w:val="24"/>
          <w:lang w:eastAsia="fr-FR"/>
        </w:rPr>
        <w:t>1000 000 d’entreprises qui pourront bénéficier de l’aide allant jusqu’à 1 500 €.</w:t>
      </w:r>
    </w:p>
    <w:p w14:paraId="0242B097" w14:textId="7F6EB9C2" w:rsidR="00B16D84" w:rsidRDefault="00B16D84"/>
    <w:p w14:paraId="55D940C9" w14:textId="0A973BDC" w:rsidR="00D83DCB" w:rsidRDefault="00D83DCB"/>
    <w:p w14:paraId="66E01C6B" w14:textId="3EAF293C" w:rsidR="00D83DCB" w:rsidRDefault="00D83DCB"/>
    <w:p w14:paraId="60CDC002" w14:textId="504BE511" w:rsidR="00D83DCB" w:rsidRDefault="00D83DCB"/>
    <w:p w14:paraId="0A9F9CF0" w14:textId="28545BE9" w:rsidR="00D83DCB" w:rsidRDefault="00D83DCB"/>
    <w:p w14:paraId="4756C060" w14:textId="661F0EB2" w:rsidR="00D83DCB" w:rsidRDefault="00D83DCB"/>
    <w:p w14:paraId="5083AB1D" w14:textId="77777777" w:rsidR="00D83DCB" w:rsidRDefault="00D83DCB"/>
    <w:p w14:paraId="5161F1B5" w14:textId="77777777" w:rsidR="004B0A62" w:rsidRPr="004B0A62" w:rsidRDefault="004B0A62" w:rsidP="004B0A6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B0A62">
        <w:rPr>
          <w:rFonts w:ascii="Times New Roman" w:eastAsia="Times New Roman" w:hAnsi="Times New Roman" w:cs="Times New Roman"/>
          <w:b/>
          <w:bCs/>
          <w:kern w:val="36"/>
          <w:sz w:val="48"/>
          <w:szCs w:val="48"/>
          <w:lang w:eastAsia="fr-FR"/>
        </w:rPr>
        <w:lastRenderedPageBreak/>
        <w:t xml:space="preserve">Remise d’impôts directs </w:t>
      </w:r>
    </w:p>
    <w:p w14:paraId="35829B6D" w14:textId="77777777" w:rsidR="004B0A62" w:rsidRPr="004B0A62" w:rsidRDefault="004B0A62" w:rsidP="004B0A6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B0A62">
        <w:rPr>
          <w:rFonts w:ascii="Times New Roman" w:eastAsia="Times New Roman" w:hAnsi="Times New Roman" w:cs="Times New Roman"/>
          <w:b/>
          <w:bCs/>
          <w:sz w:val="36"/>
          <w:szCs w:val="36"/>
          <w:lang w:eastAsia="fr-FR"/>
        </w:rPr>
        <w:t>Comment bénéficier d'une remise d'impôts directs ?</w:t>
      </w:r>
    </w:p>
    <w:p w14:paraId="6E9162EF" w14:textId="77777777" w:rsidR="004B0A62" w:rsidRPr="004B0A62" w:rsidRDefault="004B0A62"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0A62">
        <w:rPr>
          <w:rFonts w:ascii="Times New Roman" w:eastAsia="Times New Roman" w:hAnsi="Times New Roman" w:cs="Times New Roman"/>
          <w:sz w:val="24"/>
          <w:szCs w:val="24"/>
          <w:lang w:eastAsia="fr-FR"/>
        </w:rPr>
        <w:t>Si votre entreprise est confrontée à des difficultés de paiement liées au virus, vous pouvez solliciter auprès du comptable public un plan de règlement afin d’étaler ou reporter le paiement de votre dette fiscale.</w:t>
      </w:r>
    </w:p>
    <w:p w14:paraId="5A8D6FD2" w14:textId="77777777" w:rsidR="004B0A62" w:rsidRPr="004B0A62" w:rsidRDefault="004B0A62"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0A62">
        <w:rPr>
          <w:rFonts w:ascii="Times New Roman" w:eastAsia="Times New Roman" w:hAnsi="Times New Roman" w:cs="Times New Roman"/>
          <w:sz w:val="24"/>
          <w:szCs w:val="24"/>
          <w:lang w:eastAsia="fr-FR"/>
        </w:rPr>
        <w:t>Si ces difficultés ne peuvent pas être résorbées par un tel plan, vous pouvez solliciter, dans les situations les plus difficiles, une remise des impôts directs (impôt sur les bénéfices, contribution économique territoriale, par exemple).</w:t>
      </w:r>
    </w:p>
    <w:p w14:paraId="7F07B502" w14:textId="77777777" w:rsidR="004B0A62" w:rsidRPr="004B0A62" w:rsidRDefault="004B0A62"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B0A62">
        <w:rPr>
          <w:rFonts w:ascii="Times New Roman" w:eastAsia="Times New Roman" w:hAnsi="Times New Roman" w:cs="Times New Roman"/>
          <w:sz w:val="24"/>
          <w:szCs w:val="24"/>
          <w:lang w:eastAsia="fr-FR"/>
        </w:rPr>
        <w:t>Le bénéfice de ces mesures gracieuses est soumis à un examen individualisé des demandes tenant compte de la situation et des difficultés financières des entreprises</w:t>
      </w:r>
    </w:p>
    <w:p w14:paraId="65B8193E" w14:textId="77777777" w:rsidR="004B0A62" w:rsidRPr="004B0A62" w:rsidRDefault="004B0A62"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 w:tgtFrame="_blank" w:tooltip="« impots.gouv.fr » dans une nouvelle fenêtre" w:history="1">
        <w:r w:rsidRPr="004B0A62">
          <w:rPr>
            <w:rFonts w:ascii="Times New Roman" w:eastAsia="Times New Roman" w:hAnsi="Times New Roman" w:cs="Times New Roman"/>
            <w:b/>
            <w:bCs/>
            <w:color w:val="0000FF"/>
            <w:sz w:val="24"/>
            <w:szCs w:val="24"/>
            <w:u w:val="single"/>
            <w:lang w:eastAsia="fr-FR"/>
          </w:rPr>
          <w:t>Téléchargez le formulaire de demande de remise gracieuse sur le site impots.gouv.fr</w:t>
        </w:r>
      </w:hyperlink>
    </w:p>
    <w:p w14:paraId="428EFB59" w14:textId="66485951" w:rsidR="00485A4C" w:rsidRDefault="00485A4C"/>
    <w:p w14:paraId="009753D8" w14:textId="77777777" w:rsidR="00D83DCB" w:rsidRDefault="00D83DCB"/>
    <w:p w14:paraId="331E1106" w14:textId="77777777" w:rsidR="00485A4C" w:rsidRDefault="00485A4C" w:rsidP="00485A4C">
      <w:pPr>
        <w:pStyle w:val="Titre1"/>
      </w:pPr>
      <w:r>
        <w:rPr>
          <w:rStyle w:val="field"/>
        </w:rPr>
        <w:t>Report du paiement des loyers et factures (eau, gaz, électricité)</w:t>
      </w:r>
      <w:r>
        <w:t xml:space="preserve"> </w:t>
      </w:r>
    </w:p>
    <w:p w14:paraId="237FEC92" w14:textId="77777777" w:rsidR="00485A4C" w:rsidRDefault="00485A4C" w:rsidP="00D83DCB">
      <w:pPr>
        <w:jc w:val="both"/>
      </w:pPr>
      <w:r>
        <w:t>Évolution du dispositif au 29 octobre 2020</w:t>
      </w:r>
    </w:p>
    <w:p w14:paraId="7DA36B43" w14:textId="77777777" w:rsidR="00485A4C" w:rsidRDefault="00485A4C" w:rsidP="00D83DCB">
      <w:pPr>
        <w:pStyle w:val="NormalWeb"/>
        <w:jc w:val="both"/>
      </w:pPr>
      <w:r>
        <w:t>Suite à l'annonce du confinement, le Gouvernement a pris les engagements suivants sur la prise en charge des loyers :</w:t>
      </w:r>
    </w:p>
    <w:p w14:paraId="0156DB76" w14:textId="77777777" w:rsidR="00485A4C" w:rsidRDefault="00485A4C" w:rsidP="00D83DCB">
      <w:pPr>
        <w:pStyle w:val="NormalWeb"/>
        <w:jc w:val="both"/>
      </w:pPr>
      <w:r>
        <w:rPr>
          <w:rStyle w:val="lev"/>
        </w:rPr>
        <w:t>Un crédit d’impôt sera introduit dans le projet de loi de finances pour 2021 pour inciter les bailleurs à annuler une partie de leurs loyers</w:t>
      </w:r>
      <w:r>
        <w:t>.</w:t>
      </w:r>
    </w:p>
    <w:p w14:paraId="7C2DE38E" w14:textId="77777777" w:rsidR="00485A4C" w:rsidRDefault="00485A4C" w:rsidP="00D83DCB">
      <w:pPr>
        <w:pStyle w:val="NormalWeb"/>
        <w:jc w:val="both"/>
      </w:pPr>
      <w:r>
        <w:t xml:space="preserve">Cette mesure bénéficiera aux entreprises de moins de </w:t>
      </w:r>
      <w:proofErr w:type="gramStart"/>
      <w:r>
        <w:t>250 salariés fermées</w:t>
      </w:r>
      <w:proofErr w:type="gramEnd"/>
      <w:r>
        <w:t xml:space="preserve"> administrativement ou appartenant au secteur hôtellerie, cafés, restauration (HCR). Tout bailleur qui sur les 3 mois d’octobre, novembre et décembre 2020, accepte de renoncer à au moins un mois de loyer, pourra bénéficier d’un crédit d’impôt de </w:t>
      </w:r>
      <w:r>
        <w:rPr>
          <w:rStyle w:val="lev"/>
        </w:rPr>
        <w:t>30 %</w:t>
      </w:r>
      <w:r>
        <w:t xml:space="preserve"> du montant des loyers abandonnés.</w:t>
      </w:r>
    </w:p>
    <w:p w14:paraId="077FA671" w14:textId="77777777" w:rsidR="00485A4C" w:rsidRDefault="00485A4C" w:rsidP="00D83DCB">
      <w:pPr>
        <w:pStyle w:val="NormalWeb"/>
        <w:jc w:val="both"/>
      </w:pPr>
      <w:r>
        <w:t xml:space="preserve">L'aide sera </w:t>
      </w:r>
      <w:r>
        <w:rPr>
          <w:rStyle w:val="lev"/>
        </w:rPr>
        <w:t>cumulable</w:t>
      </w:r>
      <w:r>
        <w:t xml:space="preserve"> avec le fonds de solidarité. La dépense de l’État pour ce crédit d’impôt est </w:t>
      </w:r>
      <w:proofErr w:type="gramStart"/>
      <w:r>
        <w:t>évaluée  à</w:t>
      </w:r>
      <w:proofErr w:type="gramEnd"/>
      <w:r>
        <w:t xml:space="preserve"> environ 1 Md€ au total.</w:t>
      </w:r>
    </w:p>
    <w:p w14:paraId="4720F2A0" w14:textId="77777777" w:rsidR="00485A4C" w:rsidRDefault="00485A4C" w:rsidP="00485A4C">
      <w:pPr>
        <w:pStyle w:val="Titre2"/>
      </w:pPr>
      <w:r>
        <w:rPr>
          <w:rStyle w:val="lev"/>
          <w:b/>
          <w:bCs/>
        </w:rPr>
        <w:t>Comment bénéficier du report du paiement des loyers, des factures d'eau, de gaz et d'électricité ?</w:t>
      </w:r>
    </w:p>
    <w:p w14:paraId="5608B918" w14:textId="77777777" w:rsidR="00485A4C" w:rsidRDefault="00485A4C" w:rsidP="00D83DCB">
      <w:pPr>
        <w:pStyle w:val="NormalWeb"/>
        <w:jc w:val="both"/>
      </w:pPr>
      <w:r>
        <w:t>Le report du paiement des loyers, factures d’eau, de gaz et d’électricité pour les entreprises en difficulté.</w:t>
      </w:r>
    </w:p>
    <w:p w14:paraId="27B1A6CF" w14:textId="77777777" w:rsidR="00485A4C" w:rsidRDefault="00485A4C" w:rsidP="00D83DCB">
      <w:pPr>
        <w:pStyle w:val="titre-bleu-1"/>
        <w:jc w:val="both"/>
      </w:pPr>
      <w:r>
        <w:t>Comment en bénéficier ?</w:t>
      </w:r>
    </w:p>
    <w:p w14:paraId="65592BEA" w14:textId="77777777" w:rsidR="00485A4C" w:rsidRDefault="00485A4C" w:rsidP="00D83DCB">
      <w:pPr>
        <w:pStyle w:val="NormalWeb"/>
        <w:jc w:val="both"/>
      </w:pPr>
      <w:r>
        <w:t xml:space="preserve">Les plus petites entreprises éligibles au </w:t>
      </w:r>
      <w:hyperlink r:id="rId7" w:history="1">
        <w:r>
          <w:rPr>
            <w:rStyle w:val="Lienhypertexte"/>
          </w:rPr>
          <w:t>fonds de solidarité</w:t>
        </w:r>
      </w:hyperlink>
      <w:r>
        <w:t xml:space="preserve"> pourront bénéficier de droit de report du paiement des loyers, des factures d’eau, d’électricité et de gaz.</w:t>
      </w:r>
    </w:p>
    <w:p w14:paraId="28F68C3F" w14:textId="77777777" w:rsidR="00485A4C" w:rsidRDefault="00485A4C" w:rsidP="00D83DCB">
      <w:pPr>
        <w:pStyle w:val="title-encadre"/>
        <w:jc w:val="both"/>
      </w:pPr>
      <w:r>
        <w:rPr>
          <w:rStyle w:val="lev"/>
        </w:rPr>
        <w:t>Pour les factures d’eau de gaz et d’électricité</w:t>
      </w:r>
    </w:p>
    <w:p w14:paraId="156F175E" w14:textId="77777777" w:rsidR="00485A4C" w:rsidRDefault="00485A4C" w:rsidP="00D83DCB">
      <w:pPr>
        <w:pStyle w:val="NormalWeb"/>
        <w:jc w:val="both"/>
      </w:pPr>
      <w:proofErr w:type="gramStart"/>
      <w:r>
        <w:lastRenderedPageBreak/>
        <w:t>les</w:t>
      </w:r>
      <w:proofErr w:type="gramEnd"/>
      <w:r>
        <w:t xml:space="preserve"> entreprises qui rencontrent des difficultés pour payer leurs factures d’eau, de gaz et d’électricité peuvent adresser sans tarder par mail ou par téléphone une demande de report à l’amiable à leur fournisseur d’eau, de gaz ou d’électricité.</w:t>
      </w:r>
    </w:p>
    <w:p w14:paraId="61E039C1" w14:textId="77777777" w:rsidR="00485A4C" w:rsidRDefault="00485A4C" w:rsidP="00D83DCB">
      <w:pPr>
        <w:pStyle w:val="title-encadre"/>
        <w:jc w:val="both"/>
      </w:pPr>
      <w:r>
        <w:rPr>
          <w:rStyle w:val="lev"/>
        </w:rPr>
        <w:t>Pour le loyer des locaux commerciaux</w:t>
      </w:r>
    </w:p>
    <w:p w14:paraId="72147B53" w14:textId="77777777" w:rsidR="00485A4C" w:rsidRDefault="00485A4C" w:rsidP="00D83DCB">
      <w:pPr>
        <w:pStyle w:val="NormalWeb"/>
        <w:jc w:val="both"/>
      </w:pPr>
      <w:proofErr w:type="gramStart"/>
      <w:r>
        <w:t>les</w:t>
      </w:r>
      <w:proofErr w:type="gramEnd"/>
      <w:r>
        <w:t xml:space="preserve"> principales fédérations de bailleurs ont appelé leurs membres bailleurs à suspendre les loyers pour l’échéance d’avril et pour les périodes postérieures d’arrêt d’activité imposées par l’arrêté.</w:t>
      </w:r>
    </w:p>
    <w:p w14:paraId="16CC13AB" w14:textId="77777777" w:rsidR="00485A4C" w:rsidRDefault="00485A4C" w:rsidP="00D83DCB">
      <w:pPr>
        <w:pStyle w:val="NormalWeb"/>
        <w:jc w:val="both"/>
      </w:pPr>
      <w:r>
        <w:rPr>
          <w:rStyle w:val="lev"/>
        </w:rPr>
        <w:t>Concrètement :</w:t>
      </w:r>
    </w:p>
    <w:p w14:paraId="2E1B4BFB" w14:textId="77777777" w:rsidR="00485A4C" w:rsidRDefault="00485A4C" w:rsidP="00D83DCB">
      <w:pPr>
        <w:pStyle w:val="title-encadre"/>
        <w:jc w:val="both"/>
      </w:pPr>
      <w:r>
        <w:rPr>
          <w:rStyle w:val="lev"/>
        </w:rPr>
        <w:t>Pour les TPE et les PME appartenant à l’un des secteurs dont l’activité est interrompue</w:t>
      </w:r>
    </w:p>
    <w:p w14:paraId="683EB340" w14:textId="77777777" w:rsidR="00485A4C" w:rsidRDefault="00485A4C" w:rsidP="00D83DCB">
      <w:pPr>
        <w:numPr>
          <w:ilvl w:val="0"/>
          <w:numId w:val="2"/>
        </w:numPr>
        <w:spacing w:before="100" w:beforeAutospacing="1" w:after="100" w:afterAutospacing="1" w:line="240" w:lineRule="auto"/>
        <w:jc w:val="both"/>
      </w:pPr>
      <w:r>
        <w:t>Les loyers et charges seront appelés mensuellement et non plus trimestriellement ;</w:t>
      </w:r>
    </w:p>
    <w:p w14:paraId="486F7AA3" w14:textId="77777777" w:rsidR="00485A4C" w:rsidRDefault="00485A4C" w:rsidP="00D83DCB">
      <w:pPr>
        <w:numPr>
          <w:ilvl w:val="0"/>
          <w:numId w:val="2"/>
        </w:numPr>
        <w:spacing w:before="100" w:beforeAutospacing="1" w:after="100" w:afterAutospacing="1" w:line="240" w:lineRule="auto"/>
        <w:jc w:val="both"/>
      </w:pPr>
      <w:r>
        <w:t>Le recouvrement des loyers et charges est suspendu à partir du 1er avril 2020, et pour les périodes postérieures d’arrêt d’activité imposées par l’arrêté. Lorsque l’activité reprendra, ces loyers et charges feront l’objet de différés de paiement ou d’étalements sans pénalité ni intérêts de retard et adaptés à la situation des entreprises en question.</w:t>
      </w:r>
    </w:p>
    <w:p w14:paraId="77C097A1" w14:textId="77777777" w:rsidR="00485A4C" w:rsidRDefault="00485A4C" w:rsidP="00D83DCB">
      <w:pPr>
        <w:pStyle w:val="NormalWeb"/>
        <w:jc w:val="both"/>
      </w:pPr>
      <w:r>
        <w:rPr>
          <w:rStyle w:val="lev"/>
        </w:rPr>
        <w:t>Pour les TPE et PME dont l’activité a été interrompue par arrêté, ces mesures seront appliquées de façon automatique et sans considérer leur situation particulière.</w:t>
      </w:r>
    </w:p>
    <w:p w14:paraId="3285E237" w14:textId="77777777" w:rsidR="00485A4C" w:rsidRDefault="00485A4C" w:rsidP="00D83DCB">
      <w:pPr>
        <w:pStyle w:val="NormalWeb"/>
        <w:jc w:val="both"/>
      </w:pPr>
      <w:r>
        <w:t>Concernant les entreprises dont l’activité, sans être interrompue, a été fortement dégradée par la crise, leur situation sera étudiée au cas par cas, avec bienveillance en fonction de leurs réalités économiques.</w:t>
      </w:r>
    </w:p>
    <w:p w14:paraId="6E1DA315" w14:textId="487829A9" w:rsidR="00485A4C" w:rsidRDefault="00485A4C"/>
    <w:p w14:paraId="44E307F8" w14:textId="54B596A6" w:rsidR="00D83DCB" w:rsidRDefault="00D83DCB"/>
    <w:p w14:paraId="55614B2D" w14:textId="108DD445" w:rsidR="00D83DCB" w:rsidRDefault="00D83DCB"/>
    <w:p w14:paraId="2C150328" w14:textId="3D26CFD3" w:rsidR="00D83DCB" w:rsidRDefault="00D83DCB"/>
    <w:p w14:paraId="14FFB7A2" w14:textId="31347D7F" w:rsidR="00D83DCB" w:rsidRDefault="00D83DCB"/>
    <w:p w14:paraId="45BF3B17" w14:textId="544AC5E9" w:rsidR="00D83DCB" w:rsidRDefault="00D83DCB"/>
    <w:p w14:paraId="53974C57" w14:textId="6E58977E" w:rsidR="00D83DCB" w:rsidRDefault="00D83DCB"/>
    <w:p w14:paraId="57B8C092" w14:textId="65C08E5C" w:rsidR="00D83DCB" w:rsidRDefault="00D83DCB"/>
    <w:p w14:paraId="272239CA" w14:textId="670FB01B" w:rsidR="00D83DCB" w:rsidRDefault="00D83DCB"/>
    <w:p w14:paraId="5FE3DEB6" w14:textId="43E3E354" w:rsidR="00D83DCB" w:rsidRDefault="00D83DCB"/>
    <w:p w14:paraId="1894E6FC" w14:textId="236E0061" w:rsidR="00D83DCB" w:rsidRDefault="00D83DCB"/>
    <w:p w14:paraId="4E1150DF" w14:textId="0958475E" w:rsidR="00D83DCB" w:rsidRDefault="00D83DCB"/>
    <w:p w14:paraId="1AB69826" w14:textId="69F7A9B7" w:rsidR="00D83DCB" w:rsidRDefault="00D83DCB"/>
    <w:p w14:paraId="5D36CF5C" w14:textId="1ABDDC42" w:rsidR="00D83DCB" w:rsidRDefault="00D83DCB"/>
    <w:p w14:paraId="00B78FAB" w14:textId="1D0F55BC" w:rsidR="00D83DCB" w:rsidRDefault="00D83DCB"/>
    <w:p w14:paraId="7058D321" w14:textId="1AA8896C" w:rsidR="00D83DCB" w:rsidRDefault="00D83DCB"/>
    <w:p w14:paraId="4EACA9CF" w14:textId="50FB3F2B" w:rsidR="00D83DCB" w:rsidRDefault="00D83DCB"/>
    <w:p w14:paraId="51B32DB6" w14:textId="61ED77D5" w:rsidR="00D83DCB" w:rsidRDefault="00D83DCB"/>
    <w:p w14:paraId="6E1B029D" w14:textId="77777777" w:rsidR="00D83DCB" w:rsidRDefault="00D83DCB"/>
    <w:p w14:paraId="2AA98BAB" w14:textId="77777777" w:rsidR="00485A4C" w:rsidRPr="00485A4C" w:rsidRDefault="00485A4C" w:rsidP="00485A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85A4C">
        <w:rPr>
          <w:rFonts w:ascii="Times New Roman" w:eastAsia="Times New Roman" w:hAnsi="Times New Roman" w:cs="Times New Roman"/>
          <w:b/>
          <w:bCs/>
          <w:kern w:val="36"/>
          <w:sz w:val="48"/>
          <w:szCs w:val="48"/>
          <w:lang w:eastAsia="fr-FR"/>
        </w:rPr>
        <w:lastRenderedPageBreak/>
        <w:t xml:space="preserve">Prêt garanti par l’État </w:t>
      </w:r>
    </w:p>
    <w:p w14:paraId="455FE794" w14:textId="77777777" w:rsidR="00485A4C" w:rsidRPr="00485A4C" w:rsidRDefault="00485A4C" w:rsidP="00D83DCB">
      <w:pPr>
        <w:spacing w:after="0" w:line="240" w:lineRule="auto"/>
        <w:jc w:val="both"/>
        <w:rPr>
          <w:rFonts w:ascii="Times New Roman" w:eastAsia="Times New Roman" w:hAnsi="Times New Roman" w:cs="Times New Roman"/>
          <w:sz w:val="24"/>
          <w:szCs w:val="24"/>
          <w:lang w:eastAsia="fr-FR"/>
        </w:rPr>
      </w:pPr>
      <w:r w:rsidRPr="00485A4C">
        <w:rPr>
          <w:rFonts w:ascii="Times New Roman" w:eastAsia="Times New Roman" w:hAnsi="Times New Roman" w:cs="Times New Roman"/>
          <w:sz w:val="24"/>
          <w:szCs w:val="24"/>
          <w:lang w:eastAsia="fr-FR"/>
        </w:rPr>
        <w:t>Évolution du prêt garanti par l'État au 29 octobre 2020</w:t>
      </w:r>
    </w:p>
    <w:p w14:paraId="0B43E50C" w14:textId="77777777" w:rsidR="00485A4C" w:rsidRPr="00485A4C" w:rsidRDefault="00485A4C"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85A4C">
        <w:rPr>
          <w:rFonts w:ascii="Times New Roman" w:eastAsia="Times New Roman" w:hAnsi="Times New Roman" w:cs="Times New Roman"/>
          <w:sz w:val="24"/>
          <w:szCs w:val="24"/>
          <w:lang w:eastAsia="fr-FR"/>
        </w:rPr>
        <w:t>Le Gouvernement a décidé d'adapter le dispositif de prêts garantis par l'État à la situation nouvelle créée par le confinement et aux demandes des entrepreneurs :</w:t>
      </w:r>
    </w:p>
    <w:p w14:paraId="46B6AD63" w14:textId="77777777" w:rsidR="00485A4C" w:rsidRPr="00485A4C" w:rsidRDefault="00485A4C" w:rsidP="00D83DC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85A4C">
        <w:rPr>
          <w:rFonts w:ascii="Times New Roman" w:eastAsia="Times New Roman" w:hAnsi="Times New Roman" w:cs="Times New Roman"/>
          <w:sz w:val="24"/>
          <w:szCs w:val="24"/>
          <w:lang w:eastAsia="fr-FR"/>
        </w:rPr>
        <w:t>les</w:t>
      </w:r>
      <w:proofErr w:type="gramEnd"/>
      <w:r w:rsidRPr="00485A4C">
        <w:rPr>
          <w:rFonts w:ascii="Times New Roman" w:eastAsia="Times New Roman" w:hAnsi="Times New Roman" w:cs="Times New Roman"/>
          <w:sz w:val="24"/>
          <w:szCs w:val="24"/>
          <w:lang w:eastAsia="fr-FR"/>
        </w:rPr>
        <w:t xml:space="preserve"> entreprises peuvent désormais contracter un prêt </w:t>
      </w:r>
      <w:r w:rsidRPr="00485A4C">
        <w:rPr>
          <w:rFonts w:ascii="Times New Roman" w:eastAsia="Times New Roman" w:hAnsi="Times New Roman" w:cs="Times New Roman"/>
          <w:b/>
          <w:bCs/>
          <w:sz w:val="24"/>
          <w:szCs w:val="24"/>
          <w:lang w:eastAsia="fr-FR"/>
        </w:rPr>
        <w:t>jusqu’au 30 juin 2021</w:t>
      </w:r>
      <w:r w:rsidRPr="00485A4C">
        <w:rPr>
          <w:rFonts w:ascii="Times New Roman" w:eastAsia="Times New Roman" w:hAnsi="Times New Roman" w:cs="Times New Roman"/>
          <w:sz w:val="24"/>
          <w:szCs w:val="24"/>
          <w:lang w:eastAsia="fr-FR"/>
        </w:rPr>
        <w:t xml:space="preserve"> au lieu du 31 décembre 2020,</w:t>
      </w:r>
    </w:p>
    <w:p w14:paraId="6926995C" w14:textId="77777777" w:rsidR="00485A4C" w:rsidRPr="00485A4C" w:rsidRDefault="00485A4C" w:rsidP="00D83DC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85A4C">
        <w:rPr>
          <w:rFonts w:ascii="Times New Roman" w:eastAsia="Times New Roman" w:hAnsi="Times New Roman" w:cs="Times New Roman"/>
          <w:sz w:val="24"/>
          <w:szCs w:val="24"/>
          <w:lang w:eastAsia="fr-FR"/>
        </w:rPr>
        <w:t>l’amortissement</w:t>
      </w:r>
      <w:proofErr w:type="gramEnd"/>
      <w:r w:rsidRPr="00485A4C">
        <w:rPr>
          <w:rFonts w:ascii="Times New Roman" w:eastAsia="Times New Roman" w:hAnsi="Times New Roman" w:cs="Times New Roman"/>
          <w:sz w:val="24"/>
          <w:szCs w:val="24"/>
          <w:lang w:eastAsia="fr-FR"/>
        </w:rPr>
        <w:t xml:space="preserve"> du prêt garanti par l’État pourra être étalé entre </w:t>
      </w:r>
      <w:r w:rsidRPr="00485A4C">
        <w:rPr>
          <w:rFonts w:ascii="Times New Roman" w:eastAsia="Times New Roman" w:hAnsi="Times New Roman" w:cs="Times New Roman"/>
          <w:b/>
          <w:bCs/>
          <w:sz w:val="24"/>
          <w:szCs w:val="24"/>
          <w:lang w:eastAsia="fr-FR"/>
        </w:rPr>
        <w:t>1 et 5 années supplémentaires</w:t>
      </w:r>
      <w:r w:rsidRPr="00485A4C">
        <w:rPr>
          <w:rFonts w:ascii="Times New Roman" w:eastAsia="Times New Roman" w:hAnsi="Times New Roman" w:cs="Times New Roman"/>
          <w:sz w:val="24"/>
          <w:szCs w:val="24"/>
          <w:lang w:eastAsia="fr-FR"/>
        </w:rPr>
        <w:t xml:space="preserve">, avec des taux pour les PME négociés avec les banques françaises compris entre </w:t>
      </w:r>
      <w:r w:rsidRPr="00485A4C">
        <w:rPr>
          <w:rFonts w:ascii="Times New Roman" w:eastAsia="Times New Roman" w:hAnsi="Times New Roman" w:cs="Times New Roman"/>
          <w:b/>
          <w:bCs/>
          <w:sz w:val="24"/>
          <w:szCs w:val="24"/>
          <w:lang w:eastAsia="fr-FR"/>
        </w:rPr>
        <w:t>1 et 2,5 %</w:t>
      </w:r>
      <w:r w:rsidRPr="00485A4C">
        <w:rPr>
          <w:rFonts w:ascii="Times New Roman" w:eastAsia="Times New Roman" w:hAnsi="Times New Roman" w:cs="Times New Roman"/>
          <w:sz w:val="24"/>
          <w:szCs w:val="24"/>
          <w:lang w:eastAsia="fr-FR"/>
        </w:rPr>
        <w:t>, garantie de l’État comprise.</w:t>
      </w:r>
    </w:p>
    <w:p w14:paraId="08D65BEE" w14:textId="77777777" w:rsidR="00485A4C" w:rsidRPr="00485A4C" w:rsidRDefault="00485A4C" w:rsidP="00D83DC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85A4C">
        <w:rPr>
          <w:rFonts w:ascii="Times New Roman" w:eastAsia="Times New Roman" w:hAnsi="Times New Roman" w:cs="Times New Roman"/>
          <w:sz w:val="24"/>
          <w:szCs w:val="24"/>
          <w:lang w:eastAsia="fr-FR"/>
        </w:rPr>
        <w:t>toutes</w:t>
      </w:r>
      <w:proofErr w:type="gramEnd"/>
      <w:r w:rsidRPr="00485A4C">
        <w:rPr>
          <w:rFonts w:ascii="Times New Roman" w:eastAsia="Times New Roman" w:hAnsi="Times New Roman" w:cs="Times New Roman"/>
          <w:sz w:val="24"/>
          <w:szCs w:val="24"/>
          <w:lang w:eastAsia="fr-FR"/>
        </w:rPr>
        <w:t xml:space="preserve"> les entreprises qui le souhaitent pourront demander un </w:t>
      </w:r>
      <w:r w:rsidRPr="00485A4C">
        <w:rPr>
          <w:rFonts w:ascii="Times New Roman" w:eastAsia="Times New Roman" w:hAnsi="Times New Roman" w:cs="Times New Roman"/>
          <w:b/>
          <w:bCs/>
          <w:sz w:val="24"/>
          <w:szCs w:val="24"/>
          <w:lang w:eastAsia="fr-FR"/>
        </w:rPr>
        <w:t>nouveau différé de remboursement d’un an,</w:t>
      </w:r>
      <w:r w:rsidRPr="00485A4C">
        <w:rPr>
          <w:rFonts w:ascii="Times New Roman" w:eastAsia="Times New Roman" w:hAnsi="Times New Roman" w:cs="Times New Roman"/>
          <w:sz w:val="24"/>
          <w:szCs w:val="24"/>
          <w:lang w:eastAsia="fr-FR"/>
        </w:rPr>
        <w:t xml:space="preserve"> soit deux années au total de différé.</w:t>
      </w:r>
    </w:p>
    <w:p w14:paraId="22917674" w14:textId="77777777" w:rsidR="00485A4C" w:rsidRPr="00485A4C" w:rsidRDefault="00485A4C" w:rsidP="00D83DC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485A4C">
        <w:rPr>
          <w:rFonts w:ascii="Times New Roman" w:eastAsia="Times New Roman" w:hAnsi="Times New Roman" w:cs="Times New Roman"/>
          <w:sz w:val="24"/>
          <w:szCs w:val="24"/>
          <w:lang w:eastAsia="fr-FR"/>
        </w:rPr>
        <w:t>il</w:t>
      </w:r>
      <w:proofErr w:type="gramEnd"/>
      <w:r w:rsidRPr="00485A4C">
        <w:rPr>
          <w:rFonts w:ascii="Times New Roman" w:eastAsia="Times New Roman" w:hAnsi="Times New Roman" w:cs="Times New Roman"/>
          <w:sz w:val="24"/>
          <w:szCs w:val="24"/>
          <w:lang w:eastAsia="fr-FR"/>
        </w:rPr>
        <w:t xml:space="preserve"> a été vu avec la Banque de France pour que les demandes de différés supplémentaires ne soient pas considérées comme un défaut de paiement des entreprises.</w:t>
      </w:r>
    </w:p>
    <w:p w14:paraId="417A146F" w14:textId="77777777" w:rsidR="00485A4C" w:rsidRPr="00485A4C" w:rsidRDefault="00485A4C"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85A4C">
        <w:rPr>
          <w:rFonts w:ascii="Times New Roman" w:eastAsia="Times New Roman" w:hAnsi="Times New Roman" w:cs="Times New Roman"/>
          <w:sz w:val="24"/>
          <w:szCs w:val="24"/>
          <w:lang w:eastAsia="fr-FR"/>
        </w:rPr>
        <w:t>En outre, l'État pourra accorder des prêts directs si certaines entreprises ne trouvent aucune solution de financement :</w:t>
      </w:r>
    </w:p>
    <w:p w14:paraId="036ECD6E" w14:textId="77777777" w:rsidR="00485A4C" w:rsidRPr="00485A4C" w:rsidRDefault="00485A4C" w:rsidP="00D83DC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85A4C">
        <w:rPr>
          <w:rFonts w:ascii="Times New Roman" w:eastAsia="Times New Roman" w:hAnsi="Times New Roman" w:cs="Times New Roman"/>
          <w:sz w:val="24"/>
          <w:szCs w:val="24"/>
          <w:lang w:eastAsia="fr-FR"/>
        </w:rPr>
        <w:t>Ces prêts d'État pourront atteindre jusqu'à 10 000 € pour les entreprises de moins de 10 salariés ; 50 000 € pour les entreprises de 10 à 49 salariés.</w:t>
      </w:r>
    </w:p>
    <w:p w14:paraId="4CCBA60A" w14:textId="77777777" w:rsidR="00485A4C" w:rsidRPr="00485A4C" w:rsidRDefault="00485A4C" w:rsidP="00D83DC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85A4C">
        <w:rPr>
          <w:rFonts w:ascii="Times New Roman" w:eastAsia="Times New Roman" w:hAnsi="Times New Roman" w:cs="Times New Roman"/>
          <w:sz w:val="24"/>
          <w:szCs w:val="24"/>
          <w:lang w:eastAsia="fr-FR"/>
        </w:rPr>
        <w:t>Pour les entreprises de plus de 50 salariés, l'État pourra accorder des avances remboursables plafonnées à 3 mois de chiffre d'affaires.</w:t>
      </w:r>
    </w:p>
    <w:p w14:paraId="3BADA680" w14:textId="77777777" w:rsidR="00485A4C" w:rsidRPr="00485A4C" w:rsidRDefault="00485A4C" w:rsidP="00485A4C">
      <w:pPr>
        <w:spacing w:before="100" w:beforeAutospacing="1" w:after="100" w:afterAutospacing="1" w:line="240" w:lineRule="auto"/>
        <w:rPr>
          <w:rFonts w:ascii="Times New Roman" w:eastAsia="Times New Roman" w:hAnsi="Times New Roman" w:cs="Times New Roman"/>
          <w:sz w:val="24"/>
          <w:szCs w:val="24"/>
          <w:lang w:eastAsia="fr-FR"/>
        </w:rPr>
      </w:pPr>
      <w:r w:rsidRPr="00485A4C">
        <w:rPr>
          <w:rFonts w:ascii="Times New Roman" w:eastAsia="Times New Roman" w:hAnsi="Times New Roman" w:cs="Times New Roman"/>
          <w:sz w:val="24"/>
          <w:szCs w:val="24"/>
          <w:lang w:eastAsia="fr-FR"/>
        </w:rPr>
        <w:t> </w:t>
      </w:r>
    </w:p>
    <w:p w14:paraId="2C36876D" w14:textId="77777777" w:rsidR="00A25C73" w:rsidRPr="00A25C73" w:rsidRDefault="00A25C73" w:rsidP="00A25C7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25C73">
        <w:rPr>
          <w:rFonts w:ascii="Times New Roman" w:eastAsia="Times New Roman" w:hAnsi="Times New Roman" w:cs="Times New Roman"/>
          <w:b/>
          <w:bCs/>
          <w:kern w:val="36"/>
          <w:sz w:val="48"/>
          <w:szCs w:val="48"/>
          <w:lang w:eastAsia="fr-FR"/>
        </w:rPr>
        <w:t xml:space="preserve">Délais de paiement d’échéances sociales et/ou fiscales (URSSAF, impôts directs) </w:t>
      </w:r>
    </w:p>
    <w:p w14:paraId="42F63DCF" w14:textId="77777777" w:rsidR="00A25C73" w:rsidRPr="00A25C73" w:rsidRDefault="00A25C73" w:rsidP="00A25C7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25C73">
        <w:rPr>
          <w:rFonts w:ascii="Times New Roman" w:eastAsia="Times New Roman" w:hAnsi="Times New Roman" w:cs="Times New Roman"/>
          <w:b/>
          <w:bCs/>
          <w:sz w:val="36"/>
          <w:szCs w:val="36"/>
          <w:lang w:eastAsia="fr-FR"/>
        </w:rPr>
        <w:t>Comment bénéficier des délais de paiement d'échéances sociales et/ou fiscales (Urssaf, impôts directs) ?</w:t>
      </w:r>
    </w:p>
    <w:p w14:paraId="7BAE0689" w14:textId="77777777" w:rsidR="00A25C73" w:rsidRPr="00A25C73" w:rsidRDefault="00A25C73" w:rsidP="00D83DC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25C73">
        <w:rPr>
          <w:rFonts w:ascii="Times New Roman" w:eastAsia="Times New Roman" w:hAnsi="Times New Roman" w:cs="Times New Roman"/>
          <w:b/>
          <w:bCs/>
          <w:sz w:val="27"/>
          <w:szCs w:val="27"/>
          <w:lang w:eastAsia="fr-FR"/>
        </w:rPr>
        <w:t>Reporter vos cotisations sociales</w:t>
      </w:r>
    </w:p>
    <w:p w14:paraId="5E3DBBE4" w14:textId="77777777" w:rsidR="00A25C73" w:rsidRPr="00A25C73" w:rsidRDefault="00A25C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25C73">
        <w:rPr>
          <w:rFonts w:ascii="Times New Roman" w:eastAsia="Times New Roman" w:hAnsi="Times New Roman" w:cs="Times New Roman"/>
          <w:sz w:val="24"/>
          <w:szCs w:val="24"/>
          <w:lang w:eastAsia="fr-FR"/>
        </w:rPr>
        <w:t xml:space="preserve">Le dispositif d'exonération et de report des cotisations sociales est </w:t>
      </w:r>
      <w:r w:rsidRPr="00A25C73">
        <w:rPr>
          <w:rFonts w:ascii="Times New Roman" w:eastAsia="Times New Roman" w:hAnsi="Times New Roman" w:cs="Times New Roman"/>
          <w:b/>
          <w:bCs/>
          <w:sz w:val="24"/>
          <w:szCs w:val="24"/>
          <w:lang w:eastAsia="fr-FR"/>
        </w:rPr>
        <w:t>renforcé</w:t>
      </w:r>
      <w:r w:rsidRPr="00A25C73">
        <w:rPr>
          <w:rFonts w:ascii="Times New Roman" w:eastAsia="Times New Roman" w:hAnsi="Times New Roman" w:cs="Times New Roman"/>
          <w:sz w:val="24"/>
          <w:szCs w:val="24"/>
          <w:lang w:eastAsia="fr-FR"/>
        </w:rPr>
        <w:t xml:space="preserve"> et </w:t>
      </w:r>
      <w:r w:rsidRPr="00A25C73">
        <w:rPr>
          <w:rFonts w:ascii="Times New Roman" w:eastAsia="Times New Roman" w:hAnsi="Times New Roman" w:cs="Times New Roman"/>
          <w:b/>
          <w:bCs/>
          <w:sz w:val="24"/>
          <w:szCs w:val="24"/>
          <w:lang w:eastAsia="fr-FR"/>
        </w:rPr>
        <w:t>élargi</w:t>
      </w:r>
      <w:r w:rsidRPr="00A25C73">
        <w:rPr>
          <w:rFonts w:ascii="Times New Roman" w:eastAsia="Times New Roman" w:hAnsi="Times New Roman" w:cs="Times New Roman"/>
          <w:sz w:val="24"/>
          <w:szCs w:val="24"/>
          <w:lang w:eastAsia="fr-FR"/>
        </w:rPr>
        <w:t xml:space="preserve"> dans le cadre du confinement afin de couvrir totalement le poids des charges sociales pour les entrepreneurs touchés par la crise du Covid-19 :</w:t>
      </w:r>
    </w:p>
    <w:p w14:paraId="015DF911" w14:textId="77777777" w:rsidR="00A25C73" w:rsidRPr="00A25C73" w:rsidRDefault="00A25C73" w:rsidP="00D83DC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A25C73">
        <w:rPr>
          <w:rFonts w:ascii="Times New Roman" w:eastAsia="Times New Roman" w:hAnsi="Times New Roman" w:cs="Times New Roman"/>
          <w:sz w:val="24"/>
          <w:szCs w:val="24"/>
          <w:lang w:eastAsia="fr-FR"/>
        </w:rPr>
        <w:t>toutes</w:t>
      </w:r>
      <w:proofErr w:type="gramEnd"/>
      <w:r w:rsidRPr="00A25C73">
        <w:rPr>
          <w:rFonts w:ascii="Times New Roman" w:eastAsia="Times New Roman" w:hAnsi="Times New Roman" w:cs="Times New Roman"/>
          <w:sz w:val="24"/>
          <w:szCs w:val="24"/>
          <w:lang w:eastAsia="fr-FR"/>
        </w:rPr>
        <w:t xml:space="preserve"> les entreprises de moins de 50 salariés fermées administrativement bénéficieront d’une </w:t>
      </w:r>
      <w:r w:rsidRPr="00A25C73">
        <w:rPr>
          <w:rFonts w:ascii="Times New Roman" w:eastAsia="Times New Roman" w:hAnsi="Times New Roman" w:cs="Times New Roman"/>
          <w:b/>
          <w:bCs/>
          <w:sz w:val="24"/>
          <w:szCs w:val="24"/>
          <w:lang w:eastAsia="fr-FR"/>
        </w:rPr>
        <w:t>exonération totale</w:t>
      </w:r>
      <w:r w:rsidRPr="00A25C73">
        <w:rPr>
          <w:rFonts w:ascii="Times New Roman" w:eastAsia="Times New Roman" w:hAnsi="Times New Roman" w:cs="Times New Roman"/>
          <w:sz w:val="24"/>
          <w:szCs w:val="24"/>
          <w:lang w:eastAsia="fr-FR"/>
        </w:rPr>
        <w:t xml:space="preserve"> de leurs cotisations sociales,</w:t>
      </w:r>
    </w:p>
    <w:p w14:paraId="0D28AF7C" w14:textId="77777777" w:rsidR="00A25C73" w:rsidRPr="00A25C73" w:rsidRDefault="00A25C73" w:rsidP="00D83DC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A25C73">
        <w:rPr>
          <w:rFonts w:ascii="Times New Roman" w:eastAsia="Times New Roman" w:hAnsi="Times New Roman" w:cs="Times New Roman"/>
          <w:sz w:val="24"/>
          <w:szCs w:val="24"/>
          <w:lang w:eastAsia="fr-FR"/>
        </w:rPr>
        <w:t>toutes</w:t>
      </w:r>
      <w:proofErr w:type="gramEnd"/>
      <w:r w:rsidRPr="00A25C73">
        <w:rPr>
          <w:rFonts w:ascii="Times New Roman" w:eastAsia="Times New Roman" w:hAnsi="Times New Roman" w:cs="Times New Roman"/>
          <w:sz w:val="24"/>
          <w:szCs w:val="24"/>
          <w:lang w:eastAsia="fr-FR"/>
        </w:rPr>
        <w:t xml:space="preserve"> les PME du tourisme, de l’événementiel, de la culture et du sport qui restent ouvertes mais qui auraient perdu 50 % de leur de chiffre d’affaires auront le droit aux </w:t>
      </w:r>
      <w:r w:rsidRPr="00A25C73">
        <w:rPr>
          <w:rFonts w:ascii="Times New Roman" w:eastAsia="Times New Roman" w:hAnsi="Times New Roman" w:cs="Times New Roman"/>
          <w:b/>
          <w:bCs/>
          <w:sz w:val="24"/>
          <w:szCs w:val="24"/>
          <w:lang w:eastAsia="fr-FR"/>
        </w:rPr>
        <w:t>mêmes exonérations de cotisations sociales patronales et salariales</w:t>
      </w:r>
      <w:r w:rsidRPr="00A25C73">
        <w:rPr>
          <w:rFonts w:ascii="Times New Roman" w:eastAsia="Times New Roman" w:hAnsi="Times New Roman" w:cs="Times New Roman"/>
          <w:sz w:val="24"/>
          <w:szCs w:val="24"/>
          <w:lang w:eastAsia="fr-FR"/>
        </w:rPr>
        <w:t>,</w:t>
      </w:r>
    </w:p>
    <w:p w14:paraId="6CE0E543" w14:textId="77777777" w:rsidR="00A25C73" w:rsidRPr="00A25C73" w:rsidRDefault="00A25C73" w:rsidP="00D83DC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25C73">
        <w:rPr>
          <w:rFonts w:ascii="Times New Roman" w:eastAsia="Times New Roman" w:hAnsi="Times New Roman" w:cs="Times New Roman"/>
          <w:sz w:val="24"/>
          <w:szCs w:val="24"/>
          <w:lang w:eastAsia="fr-FR"/>
        </w:rPr>
        <w:t xml:space="preserve">pour tous les </w:t>
      </w:r>
      <w:hyperlink r:id="rId8" w:tgtFrame="_blank" w:tooltip="« urssaf.fr » dans une nouvelle fenêtre" w:history="1">
        <w:r w:rsidRPr="00A25C73">
          <w:rPr>
            <w:rFonts w:ascii="Times New Roman" w:eastAsia="Times New Roman" w:hAnsi="Times New Roman" w:cs="Times New Roman"/>
            <w:color w:val="0000FF"/>
            <w:sz w:val="24"/>
            <w:szCs w:val="24"/>
            <w:u w:val="single"/>
            <w:lang w:eastAsia="fr-FR"/>
          </w:rPr>
          <w:t>travailleurs indépendants</w:t>
        </w:r>
      </w:hyperlink>
      <w:r w:rsidRPr="00A25C73">
        <w:rPr>
          <w:rFonts w:ascii="Times New Roman" w:eastAsia="Times New Roman" w:hAnsi="Times New Roman" w:cs="Times New Roman"/>
          <w:sz w:val="24"/>
          <w:szCs w:val="24"/>
          <w:lang w:eastAsia="fr-FR"/>
        </w:rPr>
        <w:t xml:space="preserve">, </w:t>
      </w:r>
      <w:r w:rsidRPr="00A25C73">
        <w:rPr>
          <w:rFonts w:ascii="Times New Roman" w:eastAsia="Times New Roman" w:hAnsi="Times New Roman" w:cs="Times New Roman"/>
          <w:b/>
          <w:bCs/>
          <w:sz w:val="24"/>
          <w:szCs w:val="24"/>
          <w:lang w:eastAsia="fr-FR"/>
        </w:rPr>
        <w:t>les</w:t>
      </w:r>
      <w:r w:rsidRPr="00A25C73">
        <w:rPr>
          <w:rFonts w:ascii="Times New Roman" w:eastAsia="Times New Roman" w:hAnsi="Times New Roman" w:cs="Times New Roman"/>
          <w:sz w:val="24"/>
          <w:szCs w:val="24"/>
          <w:lang w:eastAsia="fr-FR"/>
        </w:rPr>
        <w:t xml:space="preserve"> </w:t>
      </w:r>
      <w:r w:rsidRPr="00A25C73">
        <w:rPr>
          <w:rFonts w:ascii="Times New Roman" w:eastAsia="Times New Roman" w:hAnsi="Times New Roman" w:cs="Times New Roman"/>
          <w:b/>
          <w:bCs/>
          <w:sz w:val="24"/>
          <w:szCs w:val="24"/>
          <w:lang w:eastAsia="fr-FR"/>
        </w:rPr>
        <w:t>prélèvements seront automatiquement suspendus</w:t>
      </w:r>
      <w:r w:rsidRPr="00A25C73">
        <w:rPr>
          <w:rFonts w:ascii="Times New Roman" w:eastAsia="Times New Roman" w:hAnsi="Times New Roman" w:cs="Times New Roman"/>
          <w:sz w:val="24"/>
          <w:szCs w:val="24"/>
          <w:lang w:eastAsia="fr-FR"/>
        </w:rPr>
        <w:t>. Ils n’auront aucune démarche à faire. En complément de ces mesures, les travailleurs indépendants peuvent solliciter l’intervention de l’action sociale du conseil de la protection sociale des travailleurs indépendants (CPSTI) pour la prise en charge partielle ou totale de leurs cotisations ou pour l’attribution d’une aide financière exceptionnelle.</w:t>
      </w:r>
    </w:p>
    <w:p w14:paraId="0AC8300B" w14:textId="77777777" w:rsidR="00A25C73" w:rsidRPr="00A25C73" w:rsidRDefault="00A25C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25C73">
        <w:rPr>
          <w:rFonts w:ascii="Times New Roman" w:eastAsia="Times New Roman" w:hAnsi="Times New Roman" w:cs="Times New Roman"/>
          <w:sz w:val="24"/>
          <w:szCs w:val="24"/>
          <w:lang w:eastAsia="fr-FR"/>
        </w:rPr>
        <w:lastRenderedPageBreak/>
        <w:t xml:space="preserve">Le site de l'Urssaf présente une </w:t>
      </w:r>
      <w:hyperlink r:id="rId9" w:tgtFrame="_blank" w:tooltip="« urssaf.fr » dans une nouvelle fenêtre" w:history="1">
        <w:r w:rsidRPr="00A25C73">
          <w:rPr>
            <w:rFonts w:ascii="Times New Roman" w:eastAsia="Times New Roman" w:hAnsi="Times New Roman" w:cs="Times New Roman"/>
            <w:color w:val="0000FF"/>
            <w:sz w:val="24"/>
            <w:szCs w:val="24"/>
            <w:u w:val="single"/>
            <w:lang w:eastAsia="fr-FR"/>
          </w:rPr>
          <w:t>foire aux questions</w:t>
        </w:r>
      </w:hyperlink>
      <w:r w:rsidRPr="00A25C73">
        <w:rPr>
          <w:rFonts w:ascii="Times New Roman" w:eastAsia="Times New Roman" w:hAnsi="Times New Roman" w:cs="Times New Roman"/>
          <w:sz w:val="24"/>
          <w:szCs w:val="24"/>
          <w:lang w:eastAsia="fr-FR"/>
        </w:rPr>
        <w:t xml:space="preserve"> pour aller plus loin sur les actions mises en </w:t>
      </w:r>
      <w:proofErr w:type="spellStart"/>
      <w:r w:rsidRPr="00A25C73">
        <w:rPr>
          <w:rFonts w:ascii="Times New Roman" w:eastAsia="Times New Roman" w:hAnsi="Times New Roman" w:cs="Times New Roman"/>
          <w:sz w:val="24"/>
          <w:szCs w:val="24"/>
          <w:lang w:eastAsia="fr-FR"/>
        </w:rPr>
        <w:t>oeuvre</w:t>
      </w:r>
      <w:proofErr w:type="spellEnd"/>
      <w:r w:rsidRPr="00A25C73">
        <w:rPr>
          <w:rFonts w:ascii="Times New Roman" w:eastAsia="Times New Roman" w:hAnsi="Times New Roman" w:cs="Times New Roman"/>
          <w:sz w:val="24"/>
          <w:szCs w:val="24"/>
          <w:lang w:eastAsia="fr-FR"/>
        </w:rPr>
        <w:t xml:space="preserve"> par les pouvoirs publics et le réseau des Urssaf. Vous pouvez également poser vos questions sur l’</w:t>
      </w:r>
      <w:hyperlink r:id="rId10" w:tgtFrame="_blank" w:tooltip="« urssaf.fr » dans une nouvelle fenêtre" w:history="1">
        <w:r w:rsidRPr="00A25C73">
          <w:rPr>
            <w:rFonts w:ascii="Times New Roman" w:eastAsia="Times New Roman" w:hAnsi="Times New Roman" w:cs="Times New Roman"/>
            <w:color w:val="0000FF"/>
            <w:sz w:val="24"/>
            <w:szCs w:val="24"/>
            <w:u w:val="single"/>
            <w:lang w:eastAsia="fr-FR"/>
          </w:rPr>
          <w:t>assistant virtuel en ligne</w:t>
        </w:r>
      </w:hyperlink>
      <w:r w:rsidRPr="00A25C73">
        <w:rPr>
          <w:rFonts w:ascii="Times New Roman" w:eastAsia="Times New Roman" w:hAnsi="Times New Roman" w:cs="Times New Roman"/>
          <w:sz w:val="24"/>
          <w:szCs w:val="24"/>
          <w:lang w:eastAsia="fr-FR"/>
        </w:rPr>
        <w:t>.</w:t>
      </w:r>
    </w:p>
    <w:p w14:paraId="3CE7D90F" w14:textId="77777777" w:rsidR="00A25C73" w:rsidRPr="00A25C73" w:rsidRDefault="00A25C73" w:rsidP="00D83DC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25C73">
        <w:rPr>
          <w:rFonts w:ascii="Times New Roman" w:eastAsia="Times New Roman" w:hAnsi="Times New Roman" w:cs="Times New Roman"/>
          <w:b/>
          <w:bCs/>
          <w:sz w:val="27"/>
          <w:szCs w:val="27"/>
          <w:lang w:eastAsia="fr-FR"/>
        </w:rPr>
        <w:t>Reporter vos échéances fiscales</w:t>
      </w:r>
    </w:p>
    <w:p w14:paraId="257EDDBB" w14:textId="77777777" w:rsidR="00A25C73" w:rsidRPr="00A25C73" w:rsidRDefault="00A25C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25C73">
        <w:rPr>
          <w:rFonts w:ascii="Times New Roman" w:eastAsia="Times New Roman" w:hAnsi="Times New Roman" w:cs="Times New Roman"/>
          <w:sz w:val="24"/>
          <w:szCs w:val="24"/>
          <w:lang w:eastAsia="fr-FR"/>
        </w:rPr>
        <w:t xml:space="preserve">Depuis le 20 octobre, les entreprises peuvent solliciter leur </w:t>
      </w:r>
      <w:hyperlink r:id="rId11" w:tgtFrame="_blank" w:tooltip="« lannuaire.service-public.fr » dans une nouvelle fenêtre" w:history="1">
        <w:r w:rsidRPr="00A25C73">
          <w:rPr>
            <w:rFonts w:ascii="Times New Roman" w:eastAsia="Times New Roman" w:hAnsi="Times New Roman" w:cs="Times New Roman"/>
            <w:b/>
            <w:bCs/>
            <w:color w:val="0000FF"/>
            <w:sz w:val="24"/>
            <w:szCs w:val="24"/>
            <w:u w:val="single"/>
            <w:lang w:eastAsia="fr-FR"/>
          </w:rPr>
          <w:t>service des impôts des entreprises (SIE)</w:t>
        </w:r>
      </w:hyperlink>
      <w:r w:rsidRPr="00A25C73">
        <w:rPr>
          <w:rFonts w:ascii="Times New Roman" w:eastAsia="Times New Roman" w:hAnsi="Times New Roman" w:cs="Times New Roman"/>
          <w:sz w:val="24"/>
          <w:szCs w:val="24"/>
          <w:lang w:eastAsia="fr-FR"/>
        </w:rPr>
        <w:t xml:space="preserve"> pour demander des </w:t>
      </w:r>
      <w:r w:rsidRPr="00A25C73">
        <w:rPr>
          <w:rFonts w:ascii="Times New Roman" w:eastAsia="Times New Roman" w:hAnsi="Times New Roman" w:cs="Times New Roman"/>
          <w:b/>
          <w:bCs/>
          <w:sz w:val="24"/>
          <w:szCs w:val="24"/>
          <w:lang w:eastAsia="fr-FR"/>
        </w:rPr>
        <w:t>délais de paiement de leurs impôts directs</w:t>
      </w:r>
      <w:r w:rsidRPr="00A25C73">
        <w:rPr>
          <w:rFonts w:ascii="Times New Roman" w:eastAsia="Times New Roman" w:hAnsi="Times New Roman" w:cs="Times New Roman"/>
          <w:sz w:val="24"/>
          <w:szCs w:val="24"/>
          <w:lang w:eastAsia="fr-FR"/>
        </w:rPr>
        <w:t xml:space="preserve"> (hors TVA et prélèvements à la source).</w:t>
      </w:r>
    </w:p>
    <w:p w14:paraId="0F0D1B24" w14:textId="77777777" w:rsidR="00A25C73" w:rsidRPr="00A25C73" w:rsidRDefault="00A25C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25C73">
        <w:rPr>
          <w:rFonts w:ascii="Times New Roman" w:eastAsia="Times New Roman" w:hAnsi="Times New Roman" w:cs="Times New Roman"/>
          <w:sz w:val="24"/>
          <w:szCs w:val="24"/>
          <w:lang w:eastAsia="fr-FR"/>
        </w:rPr>
        <w:t>Ce dispositif s’adresse aux entreprises concernées par une interruption ou une restriction de leur activité liée à une mesure de fermeture ou lorsque leur situation financière le justifie.</w:t>
      </w:r>
    </w:p>
    <w:p w14:paraId="04D6DD25" w14:textId="77777777" w:rsidR="00A25C73" w:rsidRPr="00A25C73" w:rsidRDefault="00A25C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25C73">
        <w:rPr>
          <w:rFonts w:ascii="Times New Roman" w:eastAsia="Times New Roman" w:hAnsi="Times New Roman" w:cs="Times New Roman"/>
          <w:sz w:val="24"/>
          <w:szCs w:val="24"/>
          <w:lang w:eastAsia="fr-FR"/>
        </w:rPr>
        <w:t>Les demandes seront examinées au cas par cas.</w:t>
      </w:r>
    </w:p>
    <w:p w14:paraId="41EE763C" w14:textId="77777777" w:rsidR="00A25C73" w:rsidRPr="00A25C73" w:rsidRDefault="00A25C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25C73">
        <w:rPr>
          <w:rFonts w:ascii="Times New Roman" w:eastAsia="Times New Roman" w:hAnsi="Times New Roman" w:cs="Times New Roman"/>
          <w:sz w:val="24"/>
          <w:szCs w:val="24"/>
          <w:lang w:eastAsia="fr-FR"/>
        </w:rPr>
        <w:t xml:space="preserve">De plus, </w:t>
      </w:r>
      <w:hyperlink r:id="rId12" w:history="1">
        <w:r w:rsidRPr="00A25C73">
          <w:rPr>
            <w:rFonts w:ascii="Times New Roman" w:eastAsia="Times New Roman" w:hAnsi="Times New Roman" w:cs="Times New Roman"/>
            <w:color w:val="0000FF"/>
            <w:sz w:val="24"/>
            <w:szCs w:val="24"/>
            <w:u w:val="single"/>
            <w:lang w:eastAsia="fr-FR"/>
          </w:rPr>
          <w:t>comme annoncé le 12 octobre</w:t>
        </w:r>
      </w:hyperlink>
      <w:r w:rsidRPr="00A25C73">
        <w:rPr>
          <w:rFonts w:ascii="Times New Roman" w:eastAsia="Times New Roman" w:hAnsi="Times New Roman" w:cs="Times New Roman"/>
          <w:sz w:val="24"/>
          <w:szCs w:val="24"/>
          <w:lang w:eastAsia="fr-FR"/>
        </w:rPr>
        <w:t xml:space="preserve">, l'échéance de </w:t>
      </w:r>
      <w:hyperlink r:id="rId13" w:history="1">
        <w:r w:rsidRPr="00A25C73">
          <w:rPr>
            <w:rFonts w:ascii="Times New Roman" w:eastAsia="Times New Roman" w:hAnsi="Times New Roman" w:cs="Times New Roman"/>
            <w:color w:val="0000FF"/>
            <w:sz w:val="24"/>
            <w:szCs w:val="24"/>
            <w:u w:val="single"/>
            <w:lang w:eastAsia="fr-FR"/>
          </w:rPr>
          <w:t>taxe foncière</w:t>
        </w:r>
      </w:hyperlink>
      <w:r w:rsidRPr="00A25C73">
        <w:rPr>
          <w:rFonts w:ascii="Times New Roman" w:eastAsia="Times New Roman" w:hAnsi="Times New Roman" w:cs="Times New Roman"/>
          <w:sz w:val="24"/>
          <w:szCs w:val="24"/>
          <w:lang w:eastAsia="fr-FR"/>
        </w:rPr>
        <w:t xml:space="preserve"> due par les entreprises propriétaire-exploitantes de leur local commercial ou industriel est reportée de </w:t>
      </w:r>
      <w:r w:rsidRPr="00A25C73">
        <w:rPr>
          <w:rFonts w:ascii="Times New Roman" w:eastAsia="Times New Roman" w:hAnsi="Times New Roman" w:cs="Times New Roman"/>
          <w:b/>
          <w:bCs/>
          <w:sz w:val="24"/>
          <w:szCs w:val="24"/>
          <w:lang w:eastAsia="fr-FR"/>
        </w:rPr>
        <w:t>3 mois,</w:t>
      </w:r>
      <w:r w:rsidRPr="00A25C73">
        <w:rPr>
          <w:rFonts w:ascii="Times New Roman" w:eastAsia="Times New Roman" w:hAnsi="Times New Roman" w:cs="Times New Roman"/>
          <w:sz w:val="24"/>
          <w:szCs w:val="24"/>
          <w:lang w:eastAsia="fr-FR"/>
        </w:rPr>
        <w:t xml:space="preserve"> sur simple demande.</w:t>
      </w:r>
    </w:p>
    <w:p w14:paraId="743AB290" w14:textId="77777777" w:rsidR="00A25C73" w:rsidRPr="00A25C73" w:rsidRDefault="00A25C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25C73">
        <w:rPr>
          <w:rFonts w:ascii="Times New Roman" w:eastAsia="Times New Roman" w:hAnsi="Times New Roman" w:cs="Times New Roman"/>
          <w:sz w:val="24"/>
          <w:szCs w:val="24"/>
          <w:lang w:eastAsia="fr-FR"/>
        </w:rPr>
        <w:t>Par ailleurs, un dispositif exceptionnel de plans de règlement permet aux entreprises d’étaler sur une durée pouvant atteindre 3 ans, le paiement de leurs impôts professionnels dus pendant la période de crise sanitaire et non encore réglés.</w:t>
      </w:r>
    </w:p>
    <w:p w14:paraId="311ABE1B" w14:textId="09954166" w:rsidR="00485A4C" w:rsidRDefault="00485A4C"/>
    <w:p w14:paraId="3DFA9D5A" w14:textId="77777777" w:rsidR="00D83DCB" w:rsidRDefault="00D83DCB"/>
    <w:p w14:paraId="4E5E515B" w14:textId="77777777" w:rsidR="00C43AF2" w:rsidRPr="00C43AF2" w:rsidRDefault="00C43AF2" w:rsidP="00C43AF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43AF2">
        <w:rPr>
          <w:rFonts w:ascii="Times New Roman" w:eastAsia="Times New Roman" w:hAnsi="Times New Roman" w:cs="Times New Roman"/>
          <w:b/>
          <w:bCs/>
          <w:kern w:val="36"/>
          <w:sz w:val="48"/>
          <w:szCs w:val="48"/>
          <w:lang w:eastAsia="fr-FR"/>
        </w:rPr>
        <w:t xml:space="preserve">Dispositif de chômage partiel </w:t>
      </w:r>
    </w:p>
    <w:p w14:paraId="1363FD02" w14:textId="77777777" w:rsidR="00C43AF2" w:rsidRPr="00C43AF2" w:rsidRDefault="00C43AF2" w:rsidP="00C43AF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43AF2">
        <w:rPr>
          <w:rFonts w:ascii="Times New Roman" w:eastAsia="Times New Roman" w:hAnsi="Times New Roman" w:cs="Times New Roman"/>
          <w:b/>
          <w:bCs/>
          <w:sz w:val="36"/>
          <w:szCs w:val="36"/>
          <w:lang w:eastAsia="fr-FR"/>
        </w:rPr>
        <w:t>Comment bénéficier du dispositif exceptionnel de chômage partiel ?</w:t>
      </w:r>
    </w:p>
    <w:p w14:paraId="7DEDED3F" w14:textId="77777777" w:rsidR="00C43AF2" w:rsidRPr="00C43AF2" w:rsidRDefault="00C43AF2"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AF2">
        <w:rPr>
          <w:rFonts w:ascii="Times New Roman" w:eastAsia="Times New Roman" w:hAnsi="Times New Roman" w:cs="Times New Roman"/>
          <w:sz w:val="24"/>
          <w:szCs w:val="24"/>
          <w:lang w:eastAsia="fr-FR"/>
        </w:rPr>
        <w:t>Dans quels cas l'entreprise peut-elle bénéficier du dispositif de chômage partiel ?</w:t>
      </w:r>
    </w:p>
    <w:p w14:paraId="2BB37A95" w14:textId="77777777" w:rsidR="00C43AF2" w:rsidRPr="00C43AF2" w:rsidRDefault="00C43AF2"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AF2">
        <w:rPr>
          <w:rFonts w:ascii="Times New Roman" w:eastAsia="Times New Roman" w:hAnsi="Times New Roman" w:cs="Times New Roman"/>
          <w:sz w:val="24"/>
          <w:szCs w:val="24"/>
          <w:lang w:eastAsia="fr-FR"/>
        </w:rPr>
        <w:t>L’entreprise peut solliciter une allocation d’activité partielle pour un ou plusieurs employés dans l’impossibilité de travailler, si elle est dans l’un des cas suivants :</w:t>
      </w:r>
    </w:p>
    <w:p w14:paraId="1F7260CD" w14:textId="77777777" w:rsidR="00C43AF2" w:rsidRPr="00C43AF2" w:rsidRDefault="00C43AF2" w:rsidP="00D83DC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43AF2">
        <w:rPr>
          <w:rFonts w:ascii="Times New Roman" w:eastAsia="Times New Roman" w:hAnsi="Times New Roman" w:cs="Times New Roman"/>
          <w:sz w:val="24"/>
          <w:szCs w:val="24"/>
          <w:lang w:eastAsia="fr-FR"/>
        </w:rPr>
        <w:t>elle</w:t>
      </w:r>
      <w:proofErr w:type="gramEnd"/>
      <w:r w:rsidRPr="00C43AF2">
        <w:rPr>
          <w:rFonts w:ascii="Times New Roman" w:eastAsia="Times New Roman" w:hAnsi="Times New Roman" w:cs="Times New Roman"/>
          <w:sz w:val="24"/>
          <w:szCs w:val="24"/>
          <w:lang w:eastAsia="fr-FR"/>
        </w:rPr>
        <w:t xml:space="preserve"> est concernée par les arrêtés prévoyant une fermeture de votre entreprise ;</w:t>
      </w:r>
    </w:p>
    <w:p w14:paraId="01F85492" w14:textId="77777777" w:rsidR="00C43AF2" w:rsidRPr="00C43AF2" w:rsidRDefault="00C43AF2" w:rsidP="00D83DC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43AF2">
        <w:rPr>
          <w:rFonts w:ascii="Times New Roman" w:eastAsia="Times New Roman" w:hAnsi="Times New Roman" w:cs="Times New Roman"/>
          <w:sz w:val="24"/>
          <w:szCs w:val="24"/>
          <w:lang w:eastAsia="fr-FR"/>
        </w:rPr>
        <w:t>elle</w:t>
      </w:r>
      <w:proofErr w:type="gramEnd"/>
      <w:r w:rsidRPr="00C43AF2">
        <w:rPr>
          <w:rFonts w:ascii="Times New Roman" w:eastAsia="Times New Roman" w:hAnsi="Times New Roman" w:cs="Times New Roman"/>
          <w:sz w:val="24"/>
          <w:szCs w:val="24"/>
          <w:lang w:eastAsia="fr-FR"/>
        </w:rPr>
        <w:t xml:space="preserve"> est confrontée à une baisse d’activité/des difficultés d’approvisionnement ;</w:t>
      </w:r>
    </w:p>
    <w:p w14:paraId="2ED10C14" w14:textId="77777777" w:rsidR="00C43AF2" w:rsidRPr="00C43AF2" w:rsidRDefault="00C43AF2" w:rsidP="00D83DC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43AF2">
        <w:rPr>
          <w:rFonts w:ascii="Times New Roman" w:eastAsia="Times New Roman" w:hAnsi="Times New Roman" w:cs="Times New Roman"/>
          <w:sz w:val="24"/>
          <w:szCs w:val="24"/>
          <w:lang w:eastAsia="fr-FR"/>
        </w:rPr>
        <w:t>il</w:t>
      </w:r>
      <w:proofErr w:type="gramEnd"/>
      <w:r w:rsidRPr="00C43AF2">
        <w:rPr>
          <w:rFonts w:ascii="Times New Roman" w:eastAsia="Times New Roman" w:hAnsi="Times New Roman" w:cs="Times New Roman"/>
          <w:sz w:val="24"/>
          <w:szCs w:val="24"/>
          <w:lang w:eastAsia="fr-FR"/>
        </w:rPr>
        <w:t xml:space="preserve"> lui est impossible de mettre en place les mesures de prévention nécessaires pour la protection de la santé des salariés (télétravail, geste barrière, etc.) pour l’ensemble de ses salariés.</w:t>
      </w:r>
    </w:p>
    <w:p w14:paraId="24C92719" w14:textId="77777777" w:rsidR="00C43AF2" w:rsidRPr="00C43AF2" w:rsidRDefault="00C43AF2"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AF2">
        <w:rPr>
          <w:rFonts w:ascii="Times New Roman" w:eastAsia="Times New Roman" w:hAnsi="Times New Roman" w:cs="Times New Roman"/>
          <w:sz w:val="24"/>
          <w:szCs w:val="24"/>
          <w:lang w:eastAsia="fr-FR"/>
        </w:rPr>
        <w:t>Comment ça fonctionne ?</w:t>
      </w:r>
    </w:p>
    <w:p w14:paraId="53EDADAB" w14:textId="77777777" w:rsidR="00C43AF2" w:rsidRPr="00C43AF2" w:rsidRDefault="00C43AF2"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AF2">
        <w:rPr>
          <w:rFonts w:ascii="Times New Roman" w:eastAsia="Times New Roman" w:hAnsi="Times New Roman" w:cs="Times New Roman"/>
          <w:sz w:val="24"/>
          <w:szCs w:val="24"/>
          <w:lang w:eastAsia="fr-FR"/>
        </w:rPr>
        <w:t>L’entreprise verse une indemnité égale à 70 % du salaire brut (environ 84 % du net) à ses salariés avec un minimum de 8,03 € par heure, quel que soit l’effectif de l’entreprise. Les salariés au SMIC ou moins sont indemnisés à 100 %.</w:t>
      </w:r>
    </w:p>
    <w:p w14:paraId="602C4CD0" w14:textId="77777777" w:rsidR="00C43AF2" w:rsidRPr="00C43AF2" w:rsidRDefault="00C43AF2"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43AF2">
        <w:rPr>
          <w:rFonts w:ascii="Times New Roman" w:eastAsia="Times New Roman" w:hAnsi="Times New Roman" w:cs="Times New Roman"/>
          <w:sz w:val="24"/>
          <w:szCs w:val="24"/>
          <w:lang w:eastAsia="fr-FR"/>
        </w:rPr>
        <w:t>L’entreprise sera intégralement remboursée par l’État, pour les salaires jusqu’à 6 927 euros bruts mensuels, c’est à dire 4,5 fois le SMIC.</w:t>
      </w:r>
    </w:p>
    <w:p w14:paraId="4EA5EC7B" w14:textId="6B1C32B4" w:rsidR="00C43AF2" w:rsidRDefault="00C43AF2" w:rsidP="00D83DCB">
      <w:pPr>
        <w:jc w:val="both"/>
      </w:pPr>
    </w:p>
    <w:p w14:paraId="33D21D3A" w14:textId="751DC401" w:rsidR="00983F73" w:rsidRDefault="00983F73"/>
    <w:p w14:paraId="11F54643" w14:textId="77777777" w:rsidR="00D83DCB" w:rsidRDefault="00D83DCB"/>
    <w:p w14:paraId="13264E41" w14:textId="3F94E01E" w:rsidR="00983F73" w:rsidRDefault="00983F73"/>
    <w:p w14:paraId="222BC19A" w14:textId="77777777" w:rsidR="00983F73" w:rsidRPr="00983F73" w:rsidRDefault="00983F73" w:rsidP="00983F7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3F73">
        <w:rPr>
          <w:rFonts w:ascii="Times New Roman" w:eastAsia="Times New Roman" w:hAnsi="Times New Roman" w:cs="Times New Roman"/>
          <w:b/>
          <w:bCs/>
          <w:kern w:val="36"/>
          <w:sz w:val="48"/>
          <w:szCs w:val="48"/>
          <w:lang w:eastAsia="fr-FR"/>
        </w:rPr>
        <w:lastRenderedPageBreak/>
        <w:t xml:space="preserve">Médiateur des entreprises en cas de conflit </w:t>
      </w:r>
    </w:p>
    <w:p w14:paraId="03AEEE8A" w14:textId="77777777" w:rsidR="00983F73" w:rsidRPr="00983F73" w:rsidRDefault="00983F73" w:rsidP="00983F7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83F73">
        <w:rPr>
          <w:rFonts w:ascii="Times New Roman" w:eastAsia="Times New Roman" w:hAnsi="Times New Roman" w:cs="Times New Roman"/>
          <w:b/>
          <w:bCs/>
          <w:sz w:val="36"/>
          <w:szCs w:val="36"/>
          <w:lang w:eastAsia="fr-FR"/>
        </w:rPr>
        <w:t xml:space="preserve">Comment bénéficier du médiateur des entreprises en cas de conflit </w:t>
      </w:r>
      <w:r w:rsidRPr="00983F73">
        <w:rPr>
          <w:rFonts w:ascii="Times New Roman" w:eastAsia="Times New Roman" w:hAnsi="Times New Roman" w:cs="Times New Roman"/>
          <w:b/>
          <w:bCs/>
          <w:sz w:val="32"/>
          <w:szCs w:val="32"/>
          <w:lang w:eastAsia="fr-FR"/>
        </w:rPr>
        <w:t>?</w:t>
      </w:r>
    </w:p>
    <w:p w14:paraId="6901E372" w14:textId="77777777" w:rsidR="00983F73" w:rsidRPr="00983F73" w:rsidRDefault="00983F73" w:rsidP="00D83DC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983F73">
        <w:rPr>
          <w:rFonts w:ascii="Times New Roman" w:eastAsia="Times New Roman" w:hAnsi="Times New Roman" w:cs="Times New Roman"/>
          <w:b/>
          <w:bCs/>
          <w:sz w:val="27"/>
          <w:szCs w:val="27"/>
          <w:lang w:eastAsia="fr-FR"/>
        </w:rPr>
        <w:t>Comment ça fonctionne ?</w:t>
      </w:r>
    </w:p>
    <w:p w14:paraId="087F78EA" w14:textId="77777777" w:rsidR="00983F73" w:rsidRPr="00983F73" w:rsidRDefault="00983F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83F73">
        <w:rPr>
          <w:rFonts w:ascii="Times New Roman" w:eastAsia="Times New Roman" w:hAnsi="Times New Roman" w:cs="Times New Roman"/>
          <w:sz w:val="24"/>
          <w:szCs w:val="24"/>
          <w:lang w:eastAsia="fr-FR"/>
        </w:rPr>
        <w:t>La Médiation des entreprises propose un service de médiation gratuit, rapide et réactif : un médiateur prend contact avec le saisissant dans les 7 jours afin de définir avec lui un schéma d’action et confidentiel. Le secret des affaires est préservé, la notoriété des entreprises également.</w:t>
      </w:r>
    </w:p>
    <w:p w14:paraId="1D4E5D16" w14:textId="77777777" w:rsidR="00983F73" w:rsidRPr="00983F73" w:rsidRDefault="00983F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83F73">
        <w:rPr>
          <w:rFonts w:ascii="Times New Roman" w:eastAsia="Times New Roman" w:hAnsi="Times New Roman" w:cs="Times New Roman"/>
          <w:sz w:val="24"/>
          <w:szCs w:val="24"/>
          <w:lang w:eastAsia="fr-FR"/>
        </w:rPr>
        <w:t>Tout différend lié à l’exécution d’un contrat de droit privé, y compris tacite, ou d’une commande publique, peut faire l’objet d’une saisine du médiateur (ex : retard de paiement, services ou marchandises non conformes…).</w:t>
      </w:r>
    </w:p>
    <w:p w14:paraId="6255D1AF" w14:textId="77777777" w:rsidR="00983F73" w:rsidRPr="00983F73" w:rsidRDefault="00983F73" w:rsidP="00D83DC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983F73">
        <w:rPr>
          <w:rFonts w:ascii="Times New Roman" w:eastAsia="Times New Roman" w:hAnsi="Times New Roman" w:cs="Times New Roman"/>
          <w:b/>
          <w:bCs/>
          <w:sz w:val="27"/>
          <w:szCs w:val="27"/>
          <w:lang w:eastAsia="fr-FR"/>
        </w:rPr>
        <w:t>Comment en bénéficier ?</w:t>
      </w:r>
    </w:p>
    <w:p w14:paraId="115A055D" w14:textId="77777777" w:rsidR="00983F73" w:rsidRPr="00983F73" w:rsidRDefault="00983F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83F73">
        <w:rPr>
          <w:rFonts w:ascii="Times New Roman" w:eastAsia="Times New Roman" w:hAnsi="Times New Roman" w:cs="Times New Roman"/>
          <w:sz w:val="24"/>
          <w:szCs w:val="24"/>
          <w:lang w:eastAsia="fr-FR"/>
        </w:rPr>
        <w:t xml:space="preserve">Vous pouvez </w:t>
      </w:r>
      <w:hyperlink r:id="rId14" w:tgtFrame="_blank" w:tooltip="« mieist.bercy.gouv.fr » dans une nouvelle fenêtre" w:history="1">
        <w:r w:rsidRPr="00983F73">
          <w:rPr>
            <w:rFonts w:ascii="Times New Roman" w:eastAsia="Times New Roman" w:hAnsi="Times New Roman" w:cs="Times New Roman"/>
            <w:color w:val="0000FF"/>
            <w:sz w:val="24"/>
            <w:szCs w:val="24"/>
            <w:u w:val="single"/>
            <w:lang w:eastAsia="fr-FR"/>
          </w:rPr>
          <w:t>saisir le médiateur des entreprises en ligne</w:t>
        </w:r>
      </w:hyperlink>
      <w:r w:rsidRPr="00983F73">
        <w:rPr>
          <w:rFonts w:ascii="Times New Roman" w:eastAsia="Times New Roman" w:hAnsi="Times New Roman" w:cs="Times New Roman"/>
          <w:sz w:val="24"/>
          <w:szCs w:val="24"/>
          <w:lang w:eastAsia="fr-FR"/>
        </w:rPr>
        <w:t>.</w:t>
      </w:r>
    </w:p>
    <w:p w14:paraId="458C6BA5" w14:textId="77777777" w:rsidR="00983F73" w:rsidRPr="00983F73" w:rsidRDefault="00983F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83F73">
        <w:rPr>
          <w:rFonts w:ascii="Times New Roman" w:eastAsia="Times New Roman" w:hAnsi="Times New Roman" w:cs="Times New Roman"/>
          <w:sz w:val="24"/>
          <w:szCs w:val="24"/>
          <w:lang w:eastAsia="fr-FR"/>
        </w:rPr>
        <w:t xml:space="preserve">En amont d'une saisine, vous pouvez poser des questions ou demander des conseils sur la marche à suivre en toute confidentialité, grâce au </w:t>
      </w:r>
      <w:hyperlink r:id="rId15" w:history="1">
        <w:r w:rsidRPr="00983F73">
          <w:rPr>
            <w:rFonts w:ascii="Times New Roman" w:eastAsia="Times New Roman" w:hAnsi="Times New Roman" w:cs="Times New Roman"/>
            <w:color w:val="0000FF"/>
            <w:sz w:val="24"/>
            <w:szCs w:val="24"/>
            <w:u w:val="single"/>
            <w:lang w:eastAsia="fr-FR"/>
          </w:rPr>
          <w:t>formulaire de contact</w:t>
        </w:r>
      </w:hyperlink>
      <w:r w:rsidRPr="00983F73">
        <w:rPr>
          <w:rFonts w:ascii="Times New Roman" w:eastAsia="Times New Roman" w:hAnsi="Times New Roman" w:cs="Times New Roman"/>
          <w:sz w:val="24"/>
          <w:szCs w:val="24"/>
          <w:lang w:eastAsia="fr-FR"/>
        </w:rPr>
        <w:t>.</w:t>
      </w:r>
    </w:p>
    <w:p w14:paraId="7CE395C8" w14:textId="41F61FDA" w:rsidR="00D83DCB" w:rsidRPr="00D83DCB" w:rsidRDefault="00983F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83F73">
        <w:rPr>
          <w:rFonts w:ascii="Times New Roman" w:eastAsia="Times New Roman" w:hAnsi="Times New Roman" w:cs="Times New Roman"/>
          <w:sz w:val="24"/>
          <w:szCs w:val="24"/>
          <w:lang w:eastAsia="fr-FR"/>
        </w:rPr>
        <w:t>Toutes les informations sur le site </w:t>
      </w:r>
      <w:hyperlink r:id="rId16" w:history="1">
        <w:r w:rsidRPr="00983F73">
          <w:rPr>
            <w:rFonts w:ascii="Times New Roman" w:eastAsia="Times New Roman" w:hAnsi="Times New Roman" w:cs="Times New Roman"/>
            <w:color w:val="0000FF"/>
            <w:sz w:val="24"/>
            <w:szCs w:val="24"/>
            <w:u w:val="single"/>
            <w:lang w:eastAsia="fr-FR"/>
          </w:rPr>
          <w:t>Médiateur des entreprises</w:t>
        </w:r>
      </w:hyperlink>
      <w:r w:rsidRPr="00983F73">
        <w:rPr>
          <w:rFonts w:ascii="Times New Roman" w:eastAsia="Times New Roman" w:hAnsi="Times New Roman" w:cs="Times New Roman"/>
          <w:sz w:val="24"/>
          <w:szCs w:val="24"/>
          <w:lang w:eastAsia="fr-FR"/>
        </w:rPr>
        <w:t>.</w:t>
      </w:r>
    </w:p>
    <w:p w14:paraId="5321F250" w14:textId="77777777" w:rsidR="00983F73" w:rsidRPr="00983F73" w:rsidRDefault="00983F73" w:rsidP="00983F7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3F73">
        <w:rPr>
          <w:rFonts w:ascii="Times New Roman" w:eastAsia="Times New Roman" w:hAnsi="Times New Roman" w:cs="Times New Roman"/>
          <w:b/>
          <w:bCs/>
          <w:kern w:val="36"/>
          <w:sz w:val="48"/>
          <w:szCs w:val="48"/>
          <w:lang w:eastAsia="fr-FR"/>
        </w:rPr>
        <w:t xml:space="preserve">Médiation du crédit pour le rééchelonnement des crédits bancaires </w:t>
      </w:r>
    </w:p>
    <w:p w14:paraId="5859C5B2" w14:textId="77777777" w:rsidR="00983F73" w:rsidRPr="00983F73" w:rsidRDefault="00983F73" w:rsidP="00983F7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83F73">
        <w:rPr>
          <w:rFonts w:ascii="Times New Roman" w:eastAsia="Times New Roman" w:hAnsi="Times New Roman" w:cs="Times New Roman"/>
          <w:b/>
          <w:bCs/>
          <w:sz w:val="36"/>
          <w:szCs w:val="36"/>
          <w:lang w:eastAsia="fr-FR"/>
        </w:rPr>
        <w:t>Comment bénéficier de la médiation du crédit pour négocier avec sa banque un rééchelonnement des crédits bancaires ?</w:t>
      </w:r>
    </w:p>
    <w:p w14:paraId="07022751" w14:textId="77777777" w:rsidR="00983F73" w:rsidRPr="00983F73" w:rsidRDefault="00983F73" w:rsidP="00D83DC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983F73">
        <w:rPr>
          <w:rFonts w:ascii="Times New Roman" w:eastAsia="Times New Roman" w:hAnsi="Times New Roman" w:cs="Times New Roman"/>
          <w:b/>
          <w:bCs/>
          <w:sz w:val="27"/>
          <w:szCs w:val="27"/>
          <w:lang w:eastAsia="fr-FR"/>
        </w:rPr>
        <w:t>Comment ça fonctionne ?</w:t>
      </w:r>
    </w:p>
    <w:p w14:paraId="78AB063F" w14:textId="77777777" w:rsidR="00983F73" w:rsidRPr="00983F73" w:rsidRDefault="00983F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83F73">
        <w:rPr>
          <w:rFonts w:ascii="Times New Roman" w:eastAsia="Times New Roman" w:hAnsi="Times New Roman" w:cs="Times New Roman"/>
          <w:sz w:val="24"/>
          <w:szCs w:val="24"/>
          <w:lang w:eastAsia="fr-FR"/>
        </w:rPr>
        <w:t>La Médiation du crédit est un dispositif public qui vient en aide à toute entreprise qui rencontre des difficultés avec un ou plusieurs établissements financiers (banques, crédit bailleurs, sociétés d'affacturage, assureurs-crédit, etc.).</w:t>
      </w:r>
    </w:p>
    <w:p w14:paraId="541B8517" w14:textId="77777777" w:rsidR="00983F73" w:rsidRPr="00983F73" w:rsidRDefault="00983F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83F73">
        <w:rPr>
          <w:rFonts w:ascii="Times New Roman" w:eastAsia="Times New Roman" w:hAnsi="Times New Roman" w:cs="Times New Roman"/>
          <w:sz w:val="24"/>
          <w:szCs w:val="24"/>
          <w:lang w:eastAsia="fr-FR"/>
        </w:rPr>
        <w:t>Elle est présente sur l’ensemble du territoire, grâce à l’action de 105 médiateurs du crédit qui sont les directeurs de la Banque de France en métropole et les directeurs des instituts d'émission en Outre-mer.</w:t>
      </w:r>
    </w:p>
    <w:p w14:paraId="3ECD93E7" w14:textId="77777777" w:rsidR="00983F73" w:rsidRPr="00983F73" w:rsidRDefault="00983F73" w:rsidP="00D83DC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983F73">
        <w:rPr>
          <w:rFonts w:ascii="Times New Roman" w:eastAsia="Times New Roman" w:hAnsi="Times New Roman" w:cs="Times New Roman"/>
          <w:b/>
          <w:bCs/>
          <w:sz w:val="27"/>
          <w:szCs w:val="27"/>
          <w:lang w:eastAsia="fr-FR"/>
        </w:rPr>
        <w:t>Comment en bénéficier ?</w:t>
      </w:r>
    </w:p>
    <w:p w14:paraId="6FAFE8DF" w14:textId="77777777" w:rsidR="00983F73" w:rsidRPr="00983F73" w:rsidRDefault="00983F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83F73">
        <w:rPr>
          <w:rFonts w:ascii="Times New Roman" w:eastAsia="Times New Roman" w:hAnsi="Times New Roman" w:cs="Times New Roman"/>
          <w:sz w:val="24"/>
          <w:szCs w:val="24"/>
          <w:lang w:eastAsia="fr-FR"/>
        </w:rPr>
        <w:t xml:space="preserve">Vous pouvez saisir le médiateur du crédit sur son </w:t>
      </w:r>
      <w:hyperlink r:id="rId17" w:tgtFrame="_blank" w:tooltip="« banque-france.fr » dans une nouvelle fenêtre" w:history="1">
        <w:r w:rsidRPr="00983F73">
          <w:rPr>
            <w:rFonts w:ascii="Times New Roman" w:eastAsia="Times New Roman" w:hAnsi="Times New Roman" w:cs="Times New Roman"/>
            <w:color w:val="0000FF"/>
            <w:sz w:val="24"/>
            <w:szCs w:val="24"/>
            <w:u w:val="single"/>
            <w:lang w:eastAsia="fr-FR"/>
          </w:rPr>
          <w:t>site internet</w:t>
        </w:r>
      </w:hyperlink>
      <w:r w:rsidRPr="00983F73">
        <w:rPr>
          <w:rFonts w:ascii="Times New Roman" w:eastAsia="Times New Roman" w:hAnsi="Times New Roman" w:cs="Times New Roman"/>
          <w:sz w:val="24"/>
          <w:szCs w:val="24"/>
          <w:lang w:eastAsia="fr-FR"/>
        </w:rPr>
        <w:t>.</w:t>
      </w:r>
    </w:p>
    <w:p w14:paraId="4A8598B0" w14:textId="77777777" w:rsidR="00983F73" w:rsidRPr="00983F73" w:rsidRDefault="00983F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83F73">
        <w:rPr>
          <w:rFonts w:ascii="Times New Roman" w:eastAsia="Times New Roman" w:hAnsi="Times New Roman" w:cs="Times New Roman"/>
          <w:sz w:val="24"/>
          <w:szCs w:val="24"/>
          <w:lang w:eastAsia="fr-FR"/>
        </w:rPr>
        <w:t>Dans les 48h suivant la saisine, le médiateur vous contacte, vérifie la recevabilité de votre demande, et définit un schéma d’action avec vous. Il saisit les banques concernées.</w:t>
      </w:r>
    </w:p>
    <w:p w14:paraId="68B0D197" w14:textId="1A30D453" w:rsidR="00983F73" w:rsidRPr="00D83DCB" w:rsidRDefault="00983F73" w:rsidP="00D83DC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83F73">
        <w:rPr>
          <w:rFonts w:ascii="Times New Roman" w:eastAsia="Times New Roman" w:hAnsi="Times New Roman" w:cs="Times New Roman"/>
          <w:sz w:val="24"/>
          <w:szCs w:val="24"/>
          <w:lang w:eastAsia="fr-FR"/>
        </w:rPr>
        <w:t>Le médiateur peut réunir les partenaires financiers de votre entreprise pour identifier et résoudre les points de blocage et proposer une solution aux parties prenantes.</w:t>
      </w:r>
    </w:p>
    <w:p w14:paraId="26B62114" w14:textId="77777777" w:rsidR="00D83DCB" w:rsidRDefault="00D83DCB" w:rsidP="00D83DCB">
      <w:pPr>
        <w:pStyle w:val="Titre1"/>
      </w:pPr>
      <w:r>
        <w:rPr>
          <w:rStyle w:val="field"/>
        </w:rPr>
        <w:lastRenderedPageBreak/>
        <w:t>Marchés publics : les pénalités de retard ne seront pas appliquées</w:t>
      </w:r>
      <w:r>
        <w:t xml:space="preserve"> </w:t>
      </w:r>
    </w:p>
    <w:p w14:paraId="341FC180" w14:textId="77777777" w:rsidR="00D83DCB" w:rsidRDefault="00D83DCB" w:rsidP="00D83DCB">
      <w:pPr>
        <w:pStyle w:val="NormalWeb"/>
        <w:jc w:val="both"/>
      </w:pPr>
      <w:r>
        <w:t>La reconnaissance par l’État et les collectivités locales du Coronavirus comme un cas de force majeure pour leurs marchés publics. En conséquence, pour tous les marchés publics d’État et des collectivités locales, l</w:t>
      </w:r>
      <w:r>
        <w:rPr>
          <w:rStyle w:val="lev"/>
        </w:rPr>
        <w:t>es pénalités de retards ne seront pas appliquées</w:t>
      </w:r>
      <w:r>
        <w:t>.</w:t>
      </w:r>
    </w:p>
    <w:p w14:paraId="47A1A98B" w14:textId="4FCE4B64" w:rsidR="00D83DCB" w:rsidRPr="00F04B16" w:rsidRDefault="00D83DCB">
      <w:pPr>
        <w:rPr>
          <w:sz w:val="28"/>
          <w:szCs w:val="28"/>
        </w:rPr>
      </w:pPr>
    </w:p>
    <w:p w14:paraId="382F08BB" w14:textId="135BDA38" w:rsidR="00D83DCB" w:rsidRPr="00F04B16" w:rsidRDefault="00D83DCB">
      <w:pPr>
        <w:rPr>
          <w:sz w:val="28"/>
          <w:szCs w:val="28"/>
        </w:rPr>
      </w:pPr>
      <w:hyperlink r:id="rId18" w:history="1">
        <w:r w:rsidRPr="00F04B16">
          <w:rPr>
            <w:rStyle w:val="Lienhypertexte"/>
            <w:sz w:val="28"/>
            <w:szCs w:val="28"/>
          </w:rPr>
          <w:t>COVID-19 : Les mesures de soutien au</w:t>
        </w:r>
        <w:r w:rsidRPr="00F04B16">
          <w:rPr>
            <w:rStyle w:val="Lienhypertexte"/>
            <w:sz w:val="28"/>
            <w:szCs w:val="28"/>
          </w:rPr>
          <w:t>x</w:t>
        </w:r>
        <w:r w:rsidRPr="00F04B16">
          <w:rPr>
            <w:rStyle w:val="Lienhypertexte"/>
            <w:sz w:val="28"/>
            <w:szCs w:val="28"/>
          </w:rPr>
          <w:t xml:space="preserve"> entreprises</w:t>
        </w:r>
      </w:hyperlink>
    </w:p>
    <w:sectPr w:rsidR="00D83DCB" w:rsidRPr="00F04B16" w:rsidSect="00D83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A3995"/>
    <w:multiLevelType w:val="multilevel"/>
    <w:tmpl w:val="6B1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90F57"/>
    <w:multiLevelType w:val="multilevel"/>
    <w:tmpl w:val="7C42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C3749"/>
    <w:multiLevelType w:val="multilevel"/>
    <w:tmpl w:val="648C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C20A1"/>
    <w:multiLevelType w:val="multilevel"/>
    <w:tmpl w:val="F3C4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06A88"/>
    <w:multiLevelType w:val="multilevel"/>
    <w:tmpl w:val="6AE4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51BEF"/>
    <w:multiLevelType w:val="multilevel"/>
    <w:tmpl w:val="914C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FF"/>
    <w:rsid w:val="00485A4C"/>
    <w:rsid w:val="004B0A62"/>
    <w:rsid w:val="005C78FF"/>
    <w:rsid w:val="00983F73"/>
    <w:rsid w:val="00A25C73"/>
    <w:rsid w:val="00B16D84"/>
    <w:rsid w:val="00C43AF2"/>
    <w:rsid w:val="00D83DCB"/>
    <w:rsid w:val="00F04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80B1"/>
  <w15:chartTrackingRefBased/>
  <w15:docId w15:val="{9E3BED20-B906-4347-A690-6E69E242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B0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B0A6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25C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0A6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B0A62"/>
    <w:rPr>
      <w:rFonts w:ascii="Times New Roman" w:eastAsia="Times New Roman" w:hAnsi="Times New Roman" w:cs="Times New Roman"/>
      <w:b/>
      <w:bCs/>
      <w:sz w:val="36"/>
      <w:szCs w:val="36"/>
      <w:lang w:eastAsia="fr-FR"/>
    </w:rPr>
  </w:style>
  <w:style w:type="character" w:customStyle="1" w:styleId="field">
    <w:name w:val="field"/>
    <w:basedOn w:val="Policepardfaut"/>
    <w:rsid w:val="004B0A62"/>
  </w:style>
  <w:style w:type="paragraph" w:styleId="NormalWeb">
    <w:name w:val="Normal (Web)"/>
    <w:basedOn w:val="Normal"/>
    <w:uiPriority w:val="99"/>
    <w:semiHidden/>
    <w:unhideWhenUsed/>
    <w:rsid w:val="004B0A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0A62"/>
    <w:rPr>
      <w:b/>
      <w:bCs/>
    </w:rPr>
  </w:style>
  <w:style w:type="character" w:styleId="Lienhypertexte">
    <w:name w:val="Hyperlink"/>
    <w:basedOn w:val="Policepardfaut"/>
    <w:uiPriority w:val="99"/>
    <w:unhideWhenUsed/>
    <w:rsid w:val="004B0A62"/>
    <w:rPr>
      <w:color w:val="0000FF"/>
      <w:u w:val="single"/>
    </w:rPr>
  </w:style>
  <w:style w:type="paragraph" w:customStyle="1" w:styleId="titre-bleu-1">
    <w:name w:val="titre-bleu-1"/>
    <w:basedOn w:val="Normal"/>
    <w:rsid w:val="00485A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encadre">
    <w:name w:val="title-encadre"/>
    <w:basedOn w:val="Normal"/>
    <w:rsid w:val="00485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25C73"/>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D83DCB"/>
    <w:rPr>
      <w:color w:val="605E5C"/>
      <w:shd w:val="clear" w:color="auto" w:fill="E1DFDD"/>
    </w:rPr>
  </w:style>
  <w:style w:type="character" w:styleId="Lienhypertextesuivivisit">
    <w:name w:val="FollowedHyperlink"/>
    <w:basedOn w:val="Policepardfaut"/>
    <w:uiPriority w:val="99"/>
    <w:semiHidden/>
    <w:unhideWhenUsed/>
    <w:rsid w:val="00D83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8380">
      <w:bodyDiv w:val="1"/>
      <w:marLeft w:val="0"/>
      <w:marRight w:val="0"/>
      <w:marTop w:val="0"/>
      <w:marBottom w:val="0"/>
      <w:divBdr>
        <w:top w:val="none" w:sz="0" w:space="0" w:color="auto"/>
        <w:left w:val="none" w:sz="0" w:space="0" w:color="auto"/>
        <w:bottom w:val="none" w:sz="0" w:space="0" w:color="auto"/>
        <w:right w:val="none" w:sz="0" w:space="0" w:color="auto"/>
      </w:divBdr>
      <w:divsChild>
        <w:div w:id="1486438692">
          <w:marLeft w:val="0"/>
          <w:marRight w:val="0"/>
          <w:marTop w:val="0"/>
          <w:marBottom w:val="0"/>
          <w:divBdr>
            <w:top w:val="none" w:sz="0" w:space="0" w:color="auto"/>
            <w:left w:val="none" w:sz="0" w:space="0" w:color="auto"/>
            <w:bottom w:val="none" w:sz="0" w:space="0" w:color="auto"/>
            <w:right w:val="none" w:sz="0" w:space="0" w:color="auto"/>
          </w:divBdr>
        </w:div>
        <w:div w:id="314451911">
          <w:marLeft w:val="0"/>
          <w:marRight w:val="0"/>
          <w:marTop w:val="0"/>
          <w:marBottom w:val="0"/>
          <w:divBdr>
            <w:top w:val="none" w:sz="0" w:space="0" w:color="auto"/>
            <w:left w:val="none" w:sz="0" w:space="0" w:color="auto"/>
            <w:bottom w:val="none" w:sz="0" w:space="0" w:color="auto"/>
            <w:right w:val="none" w:sz="0" w:space="0" w:color="auto"/>
          </w:divBdr>
          <w:divsChild>
            <w:div w:id="1345668381">
              <w:marLeft w:val="0"/>
              <w:marRight w:val="0"/>
              <w:marTop w:val="0"/>
              <w:marBottom w:val="0"/>
              <w:divBdr>
                <w:top w:val="none" w:sz="0" w:space="0" w:color="auto"/>
                <w:left w:val="none" w:sz="0" w:space="0" w:color="auto"/>
                <w:bottom w:val="none" w:sz="0" w:space="0" w:color="auto"/>
                <w:right w:val="none" w:sz="0" w:space="0" w:color="auto"/>
              </w:divBdr>
              <w:divsChild>
                <w:div w:id="1403523088">
                  <w:marLeft w:val="0"/>
                  <w:marRight w:val="0"/>
                  <w:marTop w:val="0"/>
                  <w:marBottom w:val="0"/>
                  <w:divBdr>
                    <w:top w:val="none" w:sz="0" w:space="0" w:color="auto"/>
                    <w:left w:val="none" w:sz="0" w:space="0" w:color="auto"/>
                    <w:bottom w:val="none" w:sz="0" w:space="0" w:color="auto"/>
                    <w:right w:val="none" w:sz="0" w:space="0" w:color="auto"/>
                  </w:divBdr>
                  <w:divsChild>
                    <w:div w:id="1225069051">
                      <w:marLeft w:val="0"/>
                      <w:marRight w:val="0"/>
                      <w:marTop w:val="0"/>
                      <w:marBottom w:val="0"/>
                      <w:divBdr>
                        <w:top w:val="none" w:sz="0" w:space="0" w:color="auto"/>
                        <w:left w:val="none" w:sz="0" w:space="0" w:color="auto"/>
                        <w:bottom w:val="none" w:sz="0" w:space="0" w:color="auto"/>
                        <w:right w:val="none" w:sz="0" w:space="0" w:color="auto"/>
                      </w:divBdr>
                      <w:divsChild>
                        <w:div w:id="324817380">
                          <w:marLeft w:val="0"/>
                          <w:marRight w:val="0"/>
                          <w:marTop w:val="0"/>
                          <w:marBottom w:val="0"/>
                          <w:divBdr>
                            <w:top w:val="none" w:sz="0" w:space="0" w:color="auto"/>
                            <w:left w:val="none" w:sz="0" w:space="0" w:color="auto"/>
                            <w:bottom w:val="none" w:sz="0" w:space="0" w:color="auto"/>
                            <w:right w:val="none" w:sz="0" w:space="0" w:color="auto"/>
                          </w:divBdr>
                          <w:divsChild>
                            <w:div w:id="3759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66064">
      <w:bodyDiv w:val="1"/>
      <w:marLeft w:val="0"/>
      <w:marRight w:val="0"/>
      <w:marTop w:val="0"/>
      <w:marBottom w:val="0"/>
      <w:divBdr>
        <w:top w:val="none" w:sz="0" w:space="0" w:color="auto"/>
        <w:left w:val="none" w:sz="0" w:space="0" w:color="auto"/>
        <w:bottom w:val="none" w:sz="0" w:space="0" w:color="auto"/>
        <w:right w:val="none" w:sz="0" w:space="0" w:color="auto"/>
      </w:divBdr>
      <w:divsChild>
        <w:div w:id="742021322">
          <w:marLeft w:val="0"/>
          <w:marRight w:val="0"/>
          <w:marTop w:val="0"/>
          <w:marBottom w:val="0"/>
          <w:divBdr>
            <w:top w:val="none" w:sz="0" w:space="0" w:color="auto"/>
            <w:left w:val="none" w:sz="0" w:space="0" w:color="auto"/>
            <w:bottom w:val="none" w:sz="0" w:space="0" w:color="auto"/>
            <w:right w:val="none" w:sz="0" w:space="0" w:color="auto"/>
          </w:divBdr>
        </w:div>
        <w:div w:id="1512137885">
          <w:marLeft w:val="0"/>
          <w:marRight w:val="0"/>
          <w:marTop w:val="0"/>
          <w:marBottom w:val="0"/>
          <w:divBdr>
            <w:top w:val="none" w:sz="0" w:space="0" w:color="auto"/>
            <w:left w:val="none" w:sz="0" w:space="0" w:color="auto"/>
            <w:bottom w:val="none" w:sz="0" w:space="0" w:color="auto"/>
            <w:right w:val="none" w:sz="0" w:space="0" w:color="auto"/>
          </w:divBdr>
          <w:divsChild>
            <w:div w:id="100997521">
              <w:marLeft w:val="0"/>
              <w:marRight w:val="0"/>
              <w:marTop w:val="0"/>
              <w:marBottom w:val="0"/>
              <w:divBdr>
                <w:top w:val="none" w:sz="0" w:space="0" w:color="auto"/>
                <w:left w:val="none" w:sz="0" w:space="0" w:color="auto"/>
                <w:bottom w:val="none" w:sz="0" w:space="0" w:color="auto"/>
                <w:right w:val="none" w:sz="0" w:space="0" w:color="auto"/>
              </w:divBdr>
              <w:divsChild>
                <w:div w:id="378289964">
                  <w:marLeft w:val="0"/>
                  <w:marRight w:val="0"/>
                  <w:marTop w:val="0"/>
                  <w:marBottom w:val="0"/>
                  <w:divBdr>
                    <w:top w:val="none" w:sz="0" w:space="0" w:color="auto"/>
                    <w:left w:val="none" w:sz="0" w:space="0" w:color="auto"/>
                    <w:bottom w:val="none" w:sz="0" w:space="0" w:color="auto"/>
                    <w:right w:val="none" w:sz="0" w:space="0" w:color="auto"/>
                  </w:divBdr>
                  <w:divsChild>
                    <w:div w:id="1400860443">
                      <w:marLeft w:val="0"/>
                      <w:marRight w:val="0"/>
                      <w:marTop w:val="0"/>
                      <w:marBottom w:val="0"/>
                      <w:divBdr>
                        <w:top w:val="none" w:sz="0" w:space="0" w:color="auto"/>
                        <w:left w:val="none" w:sz="0" w:space="0" w:color="auto"/>
                        <w:bottom w:val="none" w:sz="0" w:space="0" w:color="auto"/>
                        <w:right w:val="none" w:sz="0" w:space="0" w:color="auto"/>
                      </w:divBdr>
                      <w:divsChild>
                        <w:div w:id="26880072">
                          <w:marLeft w:val="0"/>
                          <w:marRight w:val="0"/>
                          <w:marTop w:val="0"/>
                          <w:marBottom w:val="0"/>
                          <w:divBdr>
                            <w:top w:val="none" w:sz="0" w:space="0" w:color="auto"/>
                            <w:left w:val="none" w:sz="0" w:space="0" w:color="auto"/>
                            <w:bottom w:val="none" w:sz="0" w:space="0" w:color="auto"/>
                            <w:right w:val="none" w:sz="0" w:space="0" w:color="auto"/>
                          </w:divBdr>
                          <w:divsChild>
                            <w:div w:id="2104952799">
                              <w:marLeft w:val="0"/>
                              <w:marRight w:val="0"/>
                              <w:marTop w:val="0"/>
                              <w:marBottom w:val="0"/>
                              <w:divBdr>
                                <w:top w:val="none" w:sz="0" w:space="0" w:color="auto"/>
                                <w:left w:val="none" w:sz="0" w:space="0" w:color="auto"/>
                                <w:bottom w:val="none" w:sz="0" w:space="0" w:color="auto"/>
                                <w:right w:val="none" w:sz="0" w:space="0" w:color="auto"/>
                              </w:divBdr>
                              <w:divsChild>
                                <w:div w:id="1629358332">
                                  <w:marLeft w:val="0"/>
                                  <w:marRight w:val="0"/>
                                  <w:marTop w:val="0"/>
                                  <w:marBottom w:val="0"/>
                                  <w:divBdr>
                                    <w:top w:val="none" w:sz="0" w:space="0" w:color="auto"/>
                                    <w:left w:val="none" w:sz="0" w:space="0" w:color="auto"/>
                                    <w:bottom w:val="none" w:sz="0" w:space="0" w:color="auto"/>
                                    <w:right w:val="none" w:sz="0" w:space="0" w:color="auto"/>
                                  </w:divBdr>
                                  <w:divsChild>
                                    <w:div w:id="1350987906">
                                      <w:marLeft w:val="0"/>
                                      <w:marRight w:val="0"/>
                                      <w:marTop w:val="0"/>
                                      <w:marBottom w:val="0"/>
                                      <w:divBdr>
                                        <w:top w:val="none" w:sz="0" w:space="0" w:color="auto"/>
                                        <w:left w:val="none" w:sz="0" w:space="0" w:color="auto"/>
                                        <w:bottom w:val="none" w:sz="0" w:space="0" w:color="auto"/>
                                        <w:right w:val="none" w:sz="0" w:space="0" w:color="auto"/>
                                      </w:divBdr>
                                    </w:div>
                                    <w:div w:id="1699507353">
                                      <w:marLeft w:val="0"/>
                                      <w:marRight w:val="0"/>
                                      <w:marTop w:val="0"/>
                                      <w:marBottom w:val="0"/>
                                      <w:divBdr>
                                        <w:top w:val="none" w:sz="0" w:space="0" w:color="auto"/>
                                        <w:left w:val="none" w:sz="0" w:space="0" w:color="auto"/>
                                        <w:bottom w:val="none" w:sz="0" w:space="0" w:color="auto"/>
                                        <w:right w:val="none" w:sz="0" w:space="0" w:color="auto"/>
                                      </w:divBdr>
                                    </w:div>
                                  </w:divsChild>
                                </w:div>
                                <w:div w:id="881600015">
                                  <w:marLeft w:val="0"/>
                                  <w:marRight w:val="0"/>
                                  <w:marTop w:val="0"/>
                                  <w:marBottom w:val="0"/>
                                  <w:divBdr>
                                    <w:top w:val="none" w:sz="0" w:space="0" w:color="auto"/>
                                    <w:left w:val="none" w:sz="0" w:space="0" w:color="auto"/>
                                    <w:bottom w:val="none" w:sz="0" w:space="0" w:color="auto"/>
                                    <w:right w:val="none" w:sz="0" w:space="0" w:color="auto"/>
                                  </w:divBdr>
                                </w:div>
                                <w:div w:id="728309201">
                                  <w:marLeft w:val="0"/>
                                  <w:marRight w:val="0"/>
                                  <w:marTop w:val="0"/>
                                  <w:marBottom w:val="0"/>
                                  <w:divBdr>
                                    <w:top w:val="none" w:sz="0" w:space="0" w:color="auto"/>
                                    <w:left w:val="none" w:sz="0" w:space="0" w:color="auto"/>
                                    <w:bottom w:val="none" w:sz="0" w:space="0" w:color="auto"/>
                                    <w:right w:val="none" w:sz="0" w:space="0" w:color="auto"/>
                                  </w:divBdr>
                                </w:div>
                                <w:div w:id="675038263">
                                  <w:marLeft w:val="0"/>
                                  <w:marRight w:val="0"/>
                                  <w:marTop w:val="0"/>
                                  <w:marBottom w:val="0"/>
                                  <w:divBdr>
                                    <w:top w:val="none" w:sz="0" w:space="0" w:color="auto"/>
                                    <w:left w:val="none" w:sz="0" w:space="0" w:color="auto"/>
                                    <w:bottom w:val="none" w:sz="0" w:space="0" w:color="auto"/>
                                    <w:right w:val="none" w:sz="0" w:space="0" w:color="auto"/>
                                  </w:divBdr>
                                </w:div>
                                <w:div w:id="1188256230">
                                  <w:marLeft w:val="0"/>
                                  <w:marRight w:val="0"/>
                                  <w:marTop w:val="0"/>
                                  <w:marBottom w:val="0"/>
                                  <w:divBdr>
                                    <w:top w:val="none" w:sz="0" w:space="0" w:color="auto"/>
                                    <w:left w:val="none" w:sz="0" w:space="0" w:color="auto"/>
                                    <w:bottom w:val="none" w:sz="0" w:space="0" w:color="auto"/>
                                    <w:right w:val="none" w:sz="0" w:space="0" w:color="auto"/>
                                  </w:divBdr>
                                  <w:divsChild>
                                    <w:div w:id="2097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0622">
      <w:bodyDiv w:val="1"/>
      <w:marLeft w:val="0"/>
      <w:marRight w:val="0"/>
      <w:marTop w:val="0"/>
      <w:marBottom w:val="0"/>
      <w:divBdr>
        <w:top w:val="none" w:sz="0" w:space="0" w:color="auto"/>
        <w:left w:val="none" w:sz="0" w:space="0" w:color="auto"/>
        <w:bottom w:val="none" w:sz="0" w:space="0" w:color="auto"/>
        <w:right w:val="none" w:sz="0" w:space="0" w:color="auto"/>
      </w:divBdr>
      <w:divsChild>
        <w:div w:id="284625079">
          <w:marLeft w:val="0"/>
          <w:marRight w:val="0"/>
          <w:marTop w:val="0"/>
          <w:marBottom w:val="0"/>
          <w:divBdr>
            <w:top w:val="none" w:sz="0" w:space="0" w:color="auto"/>
            <w:left w:val="none" w:sz="0" w:space="0" w:color="auto"/>
            <w:bottom w:val="none" w:sz="0" w:space="0" w:color="auto"/>
            <w:right w:val="none" w:sz="0" w:space="0" w:color="auto"/>
          </w:divBdr>
        </w:div>
        <w:div w:id="864320251">
          <w:marLeft w:val="0"/>
          <w:marRight w:val="0"/>
          <w:marTop w:val="0"/>
          <w:marBottom w:val="0"/>
          <w:divBdr>
            <w:top w:val="none" w:sz="0" w:space="0" w:color="auto"/>
            <w:left w:val="none" w:sz="0" w:space="0" w:color="auto"/>
            <w:bottom w:val="none" w:sz="0" w:space="0" w:color="auto"/>
            <w:right w:val="none" w:sz="0" w:space="0" w:color="auto"/>
          </w:divBdr>
          <w:divsChild>
            <w:div w:id="1846506342">
              <w:marLeft w:val="0"/>
              <w:marRight w:val="0"/>
              <w:marTop w:val="0"/>
              <w:marBottom w:val="0"/>
              <w:divBdr>
                <w:top w:val="none" w:sz="0" w:space="0" w:color="auto"/>
                <w:left w:val="none" w:sz="0" w:space="0" w:color="auto"/>
                <w:bottom w:val="none" w:sz="0" w:space="0" w:color="auto"/>
                <w:right w:val="none" w:sz="0" w:space="0" w:color="auto"/>
              </w:divBdr>
              <w:divsChild>
                <w:div w:id="1258446160">
                  <w:marLeft w:val="0"/>
                  <w:marRight w:val="0"/>
                  <w:marTop w:val="0"/>
                  <w:marBottom w:val="0"/>
                  <w:divBdr>
                    <w:top w:val="none" w:sz="0" w:space="0" w:color="auto"/>
                    <w:left w:val="none" w:sz="0" w:space="0" w:color="auto"/>
                    <w:bottom w:val="none" w:sz="0" w:space="0" w:color="auto"/>
                    <w:right w:val="none" w:sz="0" w:space="0" w:color="auto"/>
                  </w:divBdr>
                  <w:divsChild>
                    <w:div w:id="60258044">
                      <w:marLeft w:val="0"/>
                      <w:marRight w:val="0"/>
                      <w:marTop w:val="0"/>
                      <w:marBottom w:val="0"/>
                      <w:divBdr>
                        <w:top w:val="none" w:sz="0" w:space="0" w:color="auto"/>
                        <w:left w:val="none" w:sz="0" w:space="0" w:color="auto"/>
                        <w:bottom w:val="none" w:sz="0" w:space="0" w:color="auto"/>
                        <w:right w:val="none" w:sz="0" w:space="0" w:color="auto"/>
                      </w:divBdr>
                      <w:divsChild>
                        <w:div w:id="687562939">
                          <w:marLeft w:val="0"/>
                          <w:marRight w:val="0"/>
                          <w:marTop w:val="0"/>
                          <w:marBottom w:val="0"/>
                          <w:divBdr>
                            <w:top w:val="none" w:sz="0" w:space="0" w:color="auto"/>
                            <w:left w:val="none" w:sz="0" w:space="0" w:color="auto"/>
                            <w:bottom w:val="none" w:sz="0" w:space="0" w:color="auto"/>
                            <w:right w:val="none" w:sz="0" w:space="0" w:color="auto"/>
                          </w:divBdr>
                          <w:divsChild>
                            <w:div w:id="715814084">
                              <w:marLeft w:val="0"/>
                              <w:marRight w:val="0"/>
                              <w:marTop w:val="0"/>
                              <w:marBottom w:val="0"/>
                              <w:divBdr>
                                <w:top w:val="none" w:sz="0" w:space="0" w:color="auto"/>
                                <w:left w:val="none" w:sz="0" w:space="0" w:color="auto"/>
                                <w:bottom w:val="none" w:sz="0" w:space="0" w:color="auto"/>
                                <w:right w:val="none" w:sz="0" w:space="0" w:color="auto"/>
                              </w:divBdr>
                              <w:divsChild>
                                <w:div w:id="891500302">
                                  <w:marLeft w:val="0"/>
                                  <w:marRight w:val="0"/>
                                  <w:marTop w:val="0"/>
                                  <w:marBottom w:val="0"/>
                                  <w:divBdr>
                                    <w:top w:val="none" w:sz="0" w:space="0" w:color="auto"/>
                                    <w:left w:val="none" w:sz="0" w:space="0" w:color="auto"/>
                                    <w:bottom w:val="none" w:sz="0" w:space="0" w:color="auto"/>
                                    <w:right w:val="none" w:sz="0" w:space="0" w:color="auto"/>
                                  </w:divBdr>
                                  <w:divsChild>
                                    <w:div w:id="1899901435">
                                      <w:marLeft w:val="0"/>
                                      <w:marRight w:val="0"/>
                                      <w:marTop w:val="0"/>
                                      <w:marBottom w:val="0"/>
                                      <w:divBdr>
                                        <w:top w:val="none" w:sz="0" w:space="0" w:color="auto"/>
                                        <w:left w:val="none" w:sz="0" w:space="0" w:color="auto"/>
                                        <w:bottom w:val="none" w:sz="0" w:space="0" w:color="auto"/>
                                        <w:right w:val="none" w:sz="0" w:space="0" w:color="auto"/>
                                      </w:divBdr>
                                    </w:div>
                                    <w:div w:id="14324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61984">
      <w:bodyDiv w:val="1"/>
      <w:marLeft w:val="0"/>
      <w:marRight w:val="0"/>
      <w:marTop w:val="0"/>
      <w:marBottom w:val="0"/>
      <w:divBdr>
        <w:top w:val="none" w:sz="0" w:space="0" w:color="auto"/>
        <w:left w:val="none" w:sz="0" w:space="0" w:color="auto"/>
        <w:bottom w:val="none" w:sz="0" w:space="0" w:color="auto"/>
        <w:right w:val="none" w:sz="0" w:space="0" w:color="auto"/>
      </w:divBdr>
      <w:divsChild>
        <w:div w:id="1958678771">
          <w:marLeft w:val="0"/>
          <w:marRight w:val="0"/>
          <w:marTop w:val="0"/>
          <w:marBottom w:val="0"/>
          <w:divBdr>
            <w:top w:val="none" w:sz="0" w:space="0" w:color="auto"/>
            <w:left w:val="none" w:sz="0" w:space="0" w:color="auto"/>
            <w:bottom w:val="none" w:sz="0" w:space="0" w:color="auto"/>
            <w:right w:val="none" w:sz="0" w:space="0" w:color="auto"/>
          </w:divBdr>
        </w:div>
        <w:div w:id="759062552">
          <w:marLeft w:val="0"/>
          <w:marRight w:val="0"/>
          <w:marTop w:val="0"/>
          <w:marBottom w:val="0"/>
          <w:divBdr>
            <w:top w:val="none" w:sz="0" w:space="0" w:color="auto"/>
            <w:left w:val="none" w:sz="0" w:space="0" w:color="auto"/>
            <w:bottom w:val="none" w:sz="0" w:space="0" w:color="auto"/>
            <w:right w:val="none" w:sz="0" w:space="0" w:color="auto"/>
          </w:divBdr>
          <w:divsChild>
            <w:div w:id="424692636">
              <w:marLeft w:val="0"/>
              <w:marRight w:val="0"/>
              <w:marTop w:val="0"/>
              <w:marBottom w:val="0"/>
              <w:divBdr>
                <w:top w:val="none" w:sz="0" w:space="0" w:color="auto"/>
                <w:left w:val="none" w:sz="0" w:space="0" w:color="auto"/>
                <w:bottom w:val="none" w:sz="0" w:space="0" w:color="auto"/>
                <w:right w:val="none" w:sz="0" w:space="0" w:color="auto"/>
              </w:divBdr>
              <w:divsChild>
                <w:div w:id="592587596">
                  <w:marLeft w:val="0"/>
                  <w:marRight w:val="0"/>
                  <w:marTop w:val="0"/>
                  <w:marBottom w:val="0"/>
                  <w:divBdr>
                    <w:top w:val="none" w:sz="0" w:space="0" w:color="auto"/>
                    <w:left w:val="none" w:sz="0" w:space="0" w:color="auto"/>
                    <w:bottom w:val="none" w:sz="0" w:space="0" w:color="auto"/>
                    <w:right w:val="none" w:sz="0" w:space="0" w:color="auto"/>
                  </w:divBdr>
                  <w:divsChild>
                    <w:div w:id="1483349053">
                      <w:marLeft w:val="0"/>
                      <w:marRight w:val="0"/>
                      <w:marTop w:val="0"/>
                      <w:marBottom w:val="0"/>
                      <w:divBdr>
                        <w:top w:val="none" w:sz="0" w:space="0" w:color="auto"/>
                        <w:left w:val="none" w:sz="0" w:space="0" w:color="auto"/>
                        <w:bottom w:val="none" w:sz="0" w:space="0" w:color="auto"/>
                        <w:right w:val="none" w:sz="0" w:space="0" w:color="auto"/>
                      </w:divBdr>
                      <w:divsChild>
                        <w:div w:id="542668400">
                          <w:marLeft w:val="0"/>
                          <w:marRight w:val="0"/>
                          <w:marTop w:val="0"/>
                          <w:marBottom w:val="0"/>
                          <w:divBdr>
                            <w:top w:val="none" w:sz="0" w:space="0" w:color="auto"/>
                            <w:left w:val="none" w:sz="0" w:space="0" w:color="auto"/>
                            <w:bottom w:val="none" w:sz="0" w:space="0" w:color="auto"/>
                            <w:right w:val="none" w:sz="0" w:space="0" w:color="auto"/>
                          </w:divBdr>
                          <w:divsChild>
                            <w:div w:id="18502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9435">
                      <w:marLeft w:val="0"/>
                      <w:marRight w:val="0"/>
                      <w:marTop w:val="0"/>
                      <w:marBottom w:val="0"/>
                      <w:divBdr>
                        <w:top w:val="none" w:sz="0" w:space="0" w:color="auto"/>
                        <w:left w:val="none" w:sz="0" w:space="0" w:color="auto"/>
                        <w:bottom w:val="none" w:sz="0" w:space="0" w:color="auto"/>
                        <w:right w:val="none" w:sz="0" w:space="0" w:color="auto"/>
                      </w:divBdr>
                      <w:divsChild>
                        <w:div w:id="1632202109">
                          <w:marLeft w:val="0"/>
                          <w:marRight w:val="0"/>
                          <w:marTop w:val="0"/>
                          <w:marBottom w:val="0"/>
                          <w:divBdr>
                            <w:top w:val="none" w:sz="0" w:space="0" w:color="auto"/>
                            <w:left w:val="none" w:sz="0" w:space="0" w:color="auto"/>
                            <w:bottom w:val="none" w:sz="0" w:space="0" w:color="auto"/>
                            <w:right w:val="none" w:sz="0" w:space="0" w:color="auto"/>
                          </w:divBdr>
                          <w:divsChild>
                            <w:div w:id="1538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43131">
      <w:bodyDiv w:val="1"/>
      <w:marLeft w:val="0"/>
      <w:marRight w:val="0"/>
      <w:marTop w:val="0"/>
      <w:marBottom w:val="0"/>
      <w:divBdr>
        <w:top w:val="none" w:sz="0" w:space="0" w:color="auto"/>
        <w:left w:val="none" w:sz="0" w:space="0" w:color="auto"/>
        <w:bottom w:val="none" w:sz="0" w:space="0" w:color="auto"/>
        <w:right w:val="none" w:sz="0" w:space="0" w:color="auto"/>
      </w:divBdr>
      <w:divsChild>
        <w:div w:id="1330907881">
          <w:marLeft w:val="0"/>
          <w:marRight w:val="0"/>
          <w:marTop w:val="0"/>
          <w:marBottom w:val="0"/>
          <w:divBdr>
            <w:top w:val="none" w:sz="0" w:space="0" w:color="auto"/>
            <w:left w:val="none" w:sz="0" w:space="0" w:color="auto"/>
            <w:bottom w:val="none" w:sz="0" w:space="0" w:color="auto"/>
            <w:right w:val="none" w:sz="0" w:space="0" w:color="auto"/>
          </w:divBdr>
        </w:div>
        <w:div w:id="1660573280">
          <w:marLeft w:val="0"/>
          <w:marRight w:val="0"/>
          <w:marTop w:val="0"/>
          <w:marBottom w:val="0"/>
          <w:divBdr>
            <w:top w:val="none" w:sz="0" w:space="0" w:color="auto"/>
            <w:left w:val="none" w:sz="0" w:space="0" w:color="auto"/>
            <w:bottom w:val="none" w:sz="0" w:space="0" w:color="auto"/>
            <w:right w:val="none" w:sz="0" w:space="0" w:color="auto"/>
          </w:divBdr>
          <w:divsChild>
            <w:div w:id="152989303">
              <w:marLeft w:val="0"/>
              <w:marRight w:val="0"/>
              <w:marTop w:val="0"/>
              <w:marBottom w:val="0"/>
              <w:divBdr>
                <w:top w:val="none" w:sz="0" w:space="0" w:color="auto"/>
                <w:left w:val="none" w:sz="0" w:space="0" w:color="auto"/>
                <w:bottom w:val="none" w:sz="0" w:space="0" w:color="auto"/>
                <w:right w:val="none" w:sz="0" w:space="0" w:color="auto"/>
              </w:divBdr>
              <w:divsChild>
                <w:div w:id="1811508092">
                  <w:marLeft w:val="0"/>
                  <w:marRight w:val="0"/>
                  <w:marTop w:val="0"/>
                  <w:marBottom w:val="0"/>
                  <w:divBdr>
                    <w:top w:val="none" w:sz="0" w:space="0" w:color="auto"/>
                    <w:left w:val="none" w:sz="0" w:space="0" w:color="auto"/>
                    <w:bottom w:val="none" w:sz="0" w:space="0" w:color="auto"/>
                    <w:right w:val="none" w:sz="0" w:space="0" w:color="auto"/>
                  </w:divBdr>
                  <w:divsChild>
                    <w:div w:id="1110396422">
                      <w:marLeft w:val="0"/>
                      <w:marRight w:val="0"/>
                      <w:marTop w:val="0"/>
                      <w:marBottom w:val="0"/>
                      <w:divBdr>
                        <w:top w:val="none" w:sz="0" w:space="0" w:color="auto"/>
                        <w:left w:val="none" w:sz="0" w:space="0" w:color="auto"/>
                        <w:bottom w:val="none" w:sz="0" w:space="0" w:color="auto"/>
                        <w:right w:val="none" w:sz="0" w:space="0" w:color="auto"/>
                      </w:divBdr>
                      <w:divsChild>
                        <w:div w:id="1884636260">
                          <w:marLeft w:val="0"/>
                          <w:marRight w:val="0"/>
                          <w:marTop w:val="0"/>
                          <w:marBottom w:val="0"/>
                          <w:divBdr>
                            <w:top w:val="none" w:sz="0" w:space="0" w:color="auto"/>
                            <w:left w:val="none" w:sz="0" w:space="0" w:color="auto"/>
                            <w:bottom w:val="none" w:sz="0" w:space="0" w:color="auto"/>
                            <w:right w:val="none" w:sz="0" w:space="0" w:color="auto"/>
                          </w:divBdr>
                          <w:divsChild>
                            <w:div w:id="760373745">
                              <w:marLeft w:val="0"/>
                              <w:marRight w:val="0"/>
                              <w:marTop w:val="0"/>
                              <w:marBottom w:val="0"/>
                              <w:divBdr>
                                <w:top w:val="none" w:sz="0" w:space="0" w:color="auto"/>
                                <w:left w:val="none" w:sz="0" w:space="0" w:color="auto"/>
                                <w:bottom w:val="none" w:sz="0" w:space="0" w:color="auto"/>
                                <w:right w:val="none" w:sz="0" w:space="0" w:color="auto"/>
                              </w:divBdr>
                              <w:divsChild>
                                <w:div w:id="314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3237">
      <w:bodyDiv w:val="1"/>
      <w:marLeft w:val="0"/>
      <w:marRight w:val="0"/>
      <w:marTop w:val="0"/>
      <w:marBottom w:val="0"/>
      <w:divBdr>
        <w:top w:val="none" w:sz="0" w:space="0" w:color="auto"/>
        <w:left w:val="none" w:sz="0" w:space="0" w:color="auto"/>
        <w:bottom w:val="none" w:sz="0" w:space="0" w:color="auto"/>
        <w:right w:val="none" w:sz="0" w:space="0" w:color="auto"/>
      </w:divBdr>
      <w:divsChild>
        <w:div w:id="1730690156">
          <w:marLeft w:val="0"/>
          <w:marRight w:val="0"/>
          <w:marTop w:val="0"/>
          <w:marBottom w:val="0"/>
          <w:divBdr>
            <w:top w:val="none" w:sz="0" w:space="0" w:color="auto"/>
            <w:left w:val="none" w:sz="0" w:space="0" w:color="auto"/>
            <w:bottom w:val="none" w:sz="0" w:space="0" w:color="auto"/>
            <w:right w:val="none" w:sz="0" w:space="0" w:color="auto"/>
          </w:divBdr>
        </w:div>
        <w:div w:id="533345913">
          <w:marLeft w:val="0"/>
          <w:marRight w:val="0"/>
          <w:marTop w:val="0"/>
          <w:marBottom w:val="0"/>
          <w:divBdr>
            <w:top w:val="none" w:sz="0" w:space="0" w:color="auto"/>
            <w:left w:val="none" w:sz="0" w:space="0" w:color="auto"/>
            <w:bottom w:val="none" w:sz="0" w:space="0" w:color="auto"/>
            <w:right w:val="none" w:sz="0" w:space="0" w:color="auto"/>
          </w:divBdr>
          <w:divsChild>
            <w:div w:id="1882204170">
              <w:marLeft w:val="0"/>
              <w:marRight w:val="0"/>
              <w:marTop w:val="0"/>
              <w:marBottom w:val="0"/>
              <w:divBdr>
                <w:top w:val="none" w:sz="0" w:space="0" w:color="auto"/>
                <w:left w:val="none" w:sz="0" w:space="0" w:color="auto"/>
                <w:bottom w:val="none" w:sz="0" w:space="0" w:color="auto"/>
                <w:right w:val="none" w:sz="0" w:space="0" w:color="auto"/>
              </w:divBdr>
              <w:divsChild>
                <w:div w:id="1807042401">
                  <w:marLeft w:val="0"/>
                  <w:marRight w:val="0"/>
                  <w:marTop w:val="0"/>
                  <w:marBottom w:val="0"/>
                  <w:divBdr>
                    <w:top w:val="none" w:sz="0" w:space="0" w:color="auto"/>
                    <w:left w:val="none" w:sz="0" w:space="0" w:color="auto"/>
                    <w:bottom w:val="none" w:sz="0" w:space="0" w:color="auto"/>
                    <w:right w:val="none" w:sz="0" w:space="0" w:color="auto"/>
                  </w:divBdr>
                  <w:divsChild>
                    <w:div w:id="1389301714">
                      <w:marLeft w:val="0"/>
                      <w:marRight w:val="0"/>
                      <w:marTop w:val="0"/>
                      <w:marBottom w:val="0"/>
                      <w:divBdr>
                        <w:top w:val="none" w:sz="0" w:space="0" w:color="auto"/>
                        <w:left w:val="none" w:sz="0" w:space="0" w:color="auto"/>
                        <w:bottom w:val="none" w:sz="0" w:space="0" w:color="auto"/>
                        <w:right w:val="none" w:sz="0" w:space="0" w:color="auto"/>
                      </w:divBdr>
                      <w:divsChild>
                        <w:div w:id="281771306">
                          <w:marLeft w:val="0"/>
                          <w:marRight w:val="0"/>
                          <w:marTop w:val="0"/>
                          <w:marBottom w:val="0"/>
                          <w:divBdr>
                            <w:top w:val="none" w:sz="0" w:space="0" w:color="auto"/>
                            <w:left w:val="none" w:sz="0" w:space="0" w:color="auto"/>
                            <w:bottom w:val="none" w:sz="0" w:space="0" w:color="auto"/>
                            <w:right w:val="none" w:sz="0" w:space="0" w:color="auto"/>
                          </w:divBdr>
                          <w:divsChild>
                            <w:div w:id="3133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06270">
      <w:bodyDiv w:val="1"/>
      <w:marLeft w:val="0"/>
      <w:marRight w:val="0"/>
      <w:marTop w:val="0"/>
      <w:marBottom w:val="0"/>
      <w:divBdr>
        <w:top w:val="none" w:sz="0" w:space="0" w:color="auto"/>
        <w:left w:val="none" w:sz="0" w:space="0" w:color="auto"/>
        <w:bottom w:val="none" w:sz="0" w:space="0" w:color="auto"/>
        <w:right w:val="none" w:sz="0" w:space="0" w:color="auto"/>
      </w:divBdr>
      <w:divsChild>
        <w:div w:id="674109949">
          <w:marLeft w:val="0"/>
          <w:marRight w:val="0"/>
          <w:marTop w:val="0"/>
          <w:marBottom w:val="0"/>
          <w:divBdr>
            <w:top w:val="none" w:sz="0" w:space="0" w:color="auto"/>
            <w:left w:val="none" w:sz="0" w:space="0" w:color="auto"/>
            <w:bottom w:val="none" w:sz="0" w:space="0" w:color="auto"/>
            <w:right w:val="none" w:sz="0" w:space="0" w:color="auto"/>
          </w:divBdr>
        </w:div>
        <w:div w:id="1394891985">
          <w:marLeft w:val="0"/>
          <w:marRight w:val="0"/>
          <w:marTop w:val="0"/>
          <w:marBottom w:val="0"/>
          <w:divBdr>
            <w:top w:val="none" w:sz="0" w:space="0" w:color="auto"/>
            <w:left w:val="none" w:sz="0" w:space="0" w:color="auto"/>
            <w:bottom w:val="none" w:sz="0" w:space="0" w:color="auto"/>
            <w:right w:val="none" w:sz="0" w:space="0" w:color="auto"/>
          </w:divBdr>
          <w:divsChild>
            <w:div w:id="1507940153">
              <w:marLeft w:val="0"/>
              <w:marRight w:val="0"/>
              <w:marTop w:val="0"/>
              <w:marBottom w:val="0"/>
              <w:divBdr>
                <w:top w:val="none" w:sz="0" w:space="0" w:color="auto"/>
                <w:left w:val="none" w:sz="0" w:space="0" w:color="auto"/>
                <w:bottom w:val="none" w:sz="0" w:space="0" w:color="auto"/>
                <w:right w:val="none" w:sz="0" w:space="0" w:color="auto"/>
              </w:divBdr>
              <w:divsChild>
                <w:div w:id="184491342">
                  <w:marLeft w:val="0"/>
                  <w:marRight w:val="0"/>
                  <w:marTop w:val="0"/>
                  <w:marBottom w:val="0"/>
                  <w:divBdr>
                    <w:top w:val="none" w:sz="0" w:space="0" w:color="auto"/>
                    <w:left w:val="none" w:sz="0" w:space="0" w:color="auto"/>
                    <w:bottom w:val="none" w:sz="0" w:space="0" w:color="auto"/>
                    <w:right w:val="none" w:sz="0" w:space="0" w:color="auto"/>
                  </w:divBdr>
                  <w:divsChild>
                    <w:div w:id="357783138">
                      <w:marLeft w:val="0"/>
                      <w:marRight w:val="0"/>
                      <w:marTop w:val="0"/>
                      <w:marBottom w:val="0"/>
                      <w:divBdr>
                        <w:top w:val="none" w:sz="0" w:space="0" w:color="auto"/>
                        <w:left w:val="none" w:sz="0" w:space="0" w:color="auto"/>
                        <w:bottom w:val="none" w:sz="0" w:space="0" w:color="auto"/>
                        <w:right w:val="none" w:sz="0" w:space="0" w:color="auto"/>
                      </w:divBdr>
                      <w:divsChild>
                        <w:div w:id="635528423">
                          <w:marLeft w:val="0"/>
                          <w:marRight w:val="0"/>
                          <w:marTop w:val="0"/>
                          <w:marBottom w:val="0"/>
                          <w:divBdr>
                            <w:top w:val="none" w:sz="0" w:space="0" w:color="auto"/>
                            <w:left w:val="none" w:sz="0" w:space="0" w:color="auto"/>
                            <w:bottom w:val="none" w:sz="0" w:space="0" w:color="auto"/>
                            <w:right w:val="none" w:sz="0" w:space="0" w:color="auto"/>
                          </w:divBdr>
                          <w:divsChild>
                            <w:div w:id="130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328549">
      <w:bodyDiv w:val="1"/>
      <w:marLeft w:val="0"/>
      <w:marRight w:val="0"/>
      <w:marTop w:val="0"/>
      <w:marBottom w:val="0"/>
      <w:divBdr>
        <w:top w:val="none" w:sz="0" w:space="0" w:color="auto"/>
        <w:left w:val="none" w:sz="0" w:space="0" w:color="auto"/>
        <w:bottom w:val="none" w:sz="0" w:space="0" w:color="auto"/>
        <w:right w:val="none" w:sz="0" w:space="0" w:color="auto"/>
      </w:divBdr>
      <w:divsChild>
        <w:div w:id="735666688">
          <w:marLeft w:val="0"/>
          <w:marRight w:val="0"/>
          <w:marTop w:val="0"/>
          <w:marBottom w:val="0"/>
          <w:divBdr>
            <w:top w:val="none" w:sz="0" w:space="0" w:color="auto"/>
            <w:left w:val="none" w:sz="0" w:space="0" w:color="auto"/>
            <w:bottom w:val="none" w:sz="0" w:space="0" w:color="auto"/>
            <w:right w:val="none" w:sz="0" w:space="0" w:color="auto"/>
          </w:divBdr>
        </w:div>
        <w:div w:id="1453746369">
          <w:marLeft w:val="0"/>
          <w:marRight w:val="0"/>
          <w:marTop w:val="0"/>
          <w:marBottom w:val="0"/>
          <w:divBdr>
            <w:top w:val="none" w:sz="0" w:space="0" w:color="auto"/>
            <w:left w:val="none" w:sz="0" w:space="0" w:color="auto"/>
            <w:bottom w:val="none" w:sz="0" w:space="0" w:color="auto"/>
            <w:right w:val="none" w:sz="0" w:space="0" w:color="auto"/>
          </w:divBdr>
          <w:divsChild>
            <w:div w:id="640579334">
              <w:marLeft w:val="0"/>
              <w:marRight w:val="0"/>
              <w:marTop w:val="0"/>
              <w:marBottom w:val="0"/>
              <w:divBdr>
                <w:top w:val="none" w:sz="0" w:space="0" w:color="auto"/>
                <w:left w:val="none" w:sz="0" w:space="0" w:color="auto"/>
                <w:bottom w:val="none" w:sz="0" w:space="0" w:color="auto"/>
                <w:right w:val="none" w:sz="0" w:space="0" w:color="auto"/>
              </w:divBdr>
              <w:divsChild>
                <w:div w:id="214662457">
                  <w:marLeft w:val="0"/>
                  <w:marRight w:val="0"/>
                  <w:marTop w:val="0"/>
                  <w:marBottom w:val="0"/>
                  <w:divBdr>
                    <w:top w:val="none" w:sz="0" w:space="0" w:color="auto"/>
                    <w:left w:val="none" w:sz="0" w:space="0" w:color="auto"/>
                    <w:bottom w:val="none" w:sz="0" w:space="0" w:color="auto"/>
                    <w:right w:val="none" w:sz="0" w:space="0" w:color="auto"/>
                  </w:divBdr>
                  <w:divsChild>
                    <w:div w:id="1984388199">
                      <w:marLeft w:val="0"/>
                      <w:marRight w:val="0"/>
                      <w:marTop w:val="0"/>
                      <w:marBottom w:val="0"/>
                      <w:divBdr>
                        <w:top w:val="none" w:sz="0" w:space="0" w:color="auto"/>
                        <w:left w:val="none" w:sz="0" w:space="0" w:color="auto"/>
                        <w:bottom w:val="none" w:sz="0" w:space="0" w:color="auto"/>
                        <w:right w:val="none" w:sz="0" w:space="0" w:color="auto"/>
                      </w:divBdr>
                      <w:divsChild>
                        <w:div w:id="174543764">
                          <w:marLeft w:val="0"/>
                          <w:marRight w:val="0"/>
                          <w:marTop w:val="0"/>
                          <w:marBottom w:val="0"/>
                          <w:divBdr>
                            <w:top w:val="none" w:sz="0" w:space="0" w:color="auto"/>
                            <w:left w:val="none" w:sz="0" w:space="0" w:color="auto"/>
                            <w:bottom w:val="none" w:sz="0" w:space="0" w:color="auto"/>
                            <w:right w:val="none" w:sz="0" w:space="0" w:color="auto"/>
                          </w:divBdr>
                          <w:divsChild>
                            <w:div w:id="1297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3583">
      <w:bodyDiv w:val="1"/>
      <w:marLeft w:val="0"/>
      <w:marRight w:val="0"/>
      <w:marTop w:val="0"/>
      <w:marBottom w:val="0"/>
      <w:divBdr>
        <w:top w:val="none" w:sz="0" w:space="0" w:color="auto"/>
        <w:left w:val="none" w:sz="0" w:space="0" w:color="auto"/>
        <w:bottom w:val="none" w:sz="0" w:space="0" w:color="auto"/>
        <w:right w:val="none" w:sz="0" w:space="0" w:color="auto"/>
      </w:divBdr>
      <w:divsChild>
        <w:div w:id="1838691573">
          <w:marLeft w:val="0"/>
          <w:marRight w:val="0"/>
          <w:marTop w:val="0"/>
          <w:marBottom w:val="0"/>
          <w:divBdr>
            <w:top w:val="none" w:sz="0" w:space="0" w:color="auto"/>
            <w:left w:val="none" w:sz="0" w:space="0" w:color="auto"/>
            <w:bottom w:val="none" w:sz="0" w:space="0" w:color="auto"/>
            <w:right w:val="none" w:sz="0" w:space="0" w:color="auto"/>
          </w:divBdr>
        </w:div>
        <w:div w:id="748772204">
          <w:marLeft w:val="0"/>
          <w:marRight w:val="0"/>
          <w:marTop w:val="0"/>
          <w:marBottom w:val="0"/>
          <w:divBdr>
            <w:top w:val="none" w:sz="0" w:space="0" w:color="auto"/>
            <w:left w:val="none" w:sz="0" w:space="0" w:color="auto"/>
            <w:bottom w:val="none" w:sz="0" w:space="0" w:color="auto"/>
            <w:right w:val="none" w:sz="0" w:space="0" w:color="auto"/>
          </w:divBdr>
          <w:divsChild>
            <w:div w:id="443034311">
              <w:marLeft w:val="0"/>
              <w:marRight w:val="0"/>
              <w:marTop w:val="0"/>
              <w:marBottom w:val="0"/>
              <w:divBdr>
                <w:top w:val="none" w:sz="0" w:space="0" w:color="auto"/>
                <w:left w:val="none" w:sz="0" w:space="0" w:color="auto"/>
                <w:bottom w:val="none" w:sz="0" w:space="0" w:color="auto"/>
                <w:right w:val="none" w:sz="0" w:space="0" w:color="auto"/>
              </w:divBdr>
              <w:divsChild>
                <w:div w:id="2090537866">
                  <w:marLeft w:val="0"/>
                  <w:marRight w:val="0"/>
                  <w:marTop w:val="0"/>
                  <w:marBottom w:val="0"/>
                  <w:divBdr>
                    <w:top w:val="none" w:sz="0" w:space="0" w:color="auto"/>
                    <w:left w:val="none" w:sz="0" w:space="0" w:color="auto"/>
                    <w:bottom w:val="none" w:sz="0" w:space="0" w:color="auto"/>
                    <w:right w:val="none" w:sz="0" w:space="0" w:color="auto"/>
                  </w:divBdr>
                  <w:divsChild>
                    <w:div w:id="110518502">
                      <w:marLeft w:val="0"/>
                      <w:marRight w:val="0"/>
                      <w:marTop w:val="0"/>
                      <w:marBottom w:val="0"/>
                      <w:divBdr>
                        <w:top w:val="none" w:sz="0" w:space="0" w:color="auto"/>
                        <w:left w:val="none" w:sz="0" w:space="0" w:color="auto"/>
                        <w:bottom w:val="none" w:sz="0" w:space="0" w:color="auto"/>
                        <w:right w:val="none" w:sz="0" w:space="0" w:color="auto"/>
                      </w:divBdr>
                      <w:divsChild>
                        <w:div w:id="608854210">
                          <w:marLeft w:val="0"/>
                          <w:marRight w:val="0"/>
                          <w:marTop w:val="0"/>
                          <w:marBottom w:val="0"/>
                          <w:divBdr>
                            <w:top w:val="none" w:sz="0" w:space="0" w:color="auto"/>
                            <w:left w:val="none" w:sz="0" w:space="0" w:color="auto"/>
                            <w:bottom w:val="none" w:sz="0" w:space="0" w:color="auto"/>
                            <w:right w:val="none" w:sz="0" w:space="0" w:color="auto"/>
                          </w:divBdr>
                          <w:divsChild>
                            <w:div w:id="7645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ssaf.fr/portail/home/actualites/toute-lactualite-independant/mesures-exceptionnelles-pour-acc.html" TargetMode="External"/><Relationship Id="rId13" Type="http://schemas.openxmlformats.org/officeDocument/2006/relationships/hyperlink" Target="https://www.economie.gouv.fr/entreprises/taxe-fonciere-bati-tfpb" TargetMode="External"/><Relationship Id="rId18" Type="http://schemas.openxmlformats.org/officeDocument/2006/relationships/hyperlink" Target="https://www.economie.gouv.fr/covid19-soutien-entreprises/les-mesures?gclid=CN3LufKSoukCFYqAhQodxIkAhg" TargetMode="External"/><Relationship Id="rId3" Type="http://schemas.openxmlformats.org/officeDocument/2006/relationships/settings" Target="settings.xml"/><Relationship Id="rId7" Type="http://schemas.openxmlformats.org/officeDocument/2006/relationships/hyperlink" Target="https://www.economie.gouv.fr/covid19-soutien-entreprises/fonds-de-solidarite-pour-les-tpe-independants-et-micro" TargetMode="External"/><Relationship Id="rId12" Type="http://schemas.openxmlformats.org/officeDocument/2006/relationships/hyperlink" Target="https://www.economie.gouv.fr/possibilites-report-paiement-taxes-foncieres-entreprises-touchees-nouvelles-mesures-sanitaires" TargetMode="External"/><Relationship Id="rId17" Type="http://schemas.openxmlformats.org/officeDocument/2006/relationships/hyperlink" Target="https://mediateur-credit.banque-france.fr/" TargetMode="External"/><Relationship Id="rId2" Type="http://schemas.openxmlformats.org/officeDocument/2006/relationships/styles" Target="styles.xml"/><Relationship Id="rId16" Type="http://schemas.openxmlformats.org/officeDocument/2006/relationships/hyperlink" Target="https://www.economie.gouv.fr/mediateur-des-entreprises/la-medi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mpots.gouv.fr/portail/node/13465" TargetMode="External"/><Relationship Id="rId11" Type="http://schemas.openxmlformats.org/officeDocument/2006/relationships/hyperlink" Target="https://lannuaire.service-public.fr/navigation/sie" TargetMode="External"/><Relationship Id="rId5" Type="http://schemas.openxmlformats.org/officeDocument/2006/relationships/hyperlink" Target="https://www.impots.gouv.fr/portail/" TargetMode="External"/><Relationship Id="rId15" Type="http://schemas.openxmlformats.org/officeDocument/2006/relationships/hyperlink" Target="https://www.economie.gouv.fr/mediateur-des-entreprises/contactez-mediateur-des-entreprises" TargetMode="External"/><Relationship Id="rId10" Type="http://schemas.openxmlformats.org/officeDocument/2006/relationships/hyperlink" Target="https://www.urssaf.fr/portail/hom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sures-covid19.urssaf.fr/faq" TargetMode="External"/><Relationship Id="rId14" Type="http://schemas.openxmlformats.org/officeDocument/2006/relationships/hyperlink" Target="https://www.mieist.bercy.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2244</Words>
  <Characters>12343</Characters>
  <Application>Microsoft Office Word</Application>
  <DocSecurity>0</DocSecurity>
  <Lines>102</Lines>
  <Paragraphs>29</Paragraphs>
  <ScaleCrop>false</ScaleCrop>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GROSSO</dc:creator>
  <cp:keywords/>
  <dc:description/>
  <cp:lastModifiedBy>Alexandre GROSSO</cp:lastModifiedBy>
  <cp:revision>8</cp:revision>
  <dcterms:created xsi:type="dcterms:W3CDTF">2020-11-02T09:44:00Z</dcterms:created>
  <dcterms:modified xsi:type="dcterms:W3CDTF">2020-11-02T10:04:00Z</dcterms:modified>
</cp:coreProperties>
</file>